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6EC1" w14:textId="49495D5A" w:rsidR="00F96F55" w:rsidRPr="00B13B93" w:rsidRDefault="006005E8" w:rsidP="00F96F55">
      <w:pPr>
        <w:rPr>
          <w:rFonts w:ascii="Calibri" w:hAnsi="Calibri"/>
          <w:b/>
          <w:color w:val="FF0000"/>
          <w:sz w:val="24"/>
          <w:szCs w:val="20"/>
        </w:rPr>
      </w:pPr>
      <w:r>
        <w:rPr>
          <w:rFonts w:ascii="Calibri" w:hAnsi="Calibri"/>
          <w:b/>
          <w:color w:val="FF0000"/>
          <w:sz w:val="24"/>
          <w:szCs w:val="20"/>
        </w:rPr>
        <w:t xml:space="preserve">URNIK DIHALA :  </w:t>
      </w:r>
      <w:r w:rsidR="00F96F55" w:rsidRPr="00B13B93">
        <w:rPr>
          <w:rFonts w:ascii="Calibri" w:hAnsi="Calibri"/>
          <w:b/>
          <w:color w:val="FF0000"/>
          <w:sz w:val="24"/>
          <w:szCs w:val="20"/>
        </w:rPr>
        <w:t>27.10.2025 -  14.11.2025 (BLOK II)</w:t>
      </w:r>
      <w:r>
        <w:rPr>
          <w:rFonts w:ascii="Calibri" w:hAnsi="Calibri"/>
          <w:b/>
          <w:color w:val="FF0000"/>
          <w:sz w:val="24"/>
          <w:szCs w:val="20"/>
        </w:rPr>
        <w:t xml:space="preserve"> 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F96F55" w:rsidRPr="00B13B93" w14:paraId="59C6F36C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CE9C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111D" w14:textId="4C04DFC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PON – 27.10.2025</w:t>
            </w:r>
            <w:r w:rsidR="00441BC6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441BC6" w:rsidRPr="00441BC6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Srednja, MF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423A" w14:textId="78869EA1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 – 28.10.2025</w:t>
            </w:r>
            <w:r w:rsidR="00441BC6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441BC6" w:rsidRPr="00441BC6">
              <w:rPr>
                <w:rFonts w:ascii="Calibri" w:hAnsi="Calibri" w:cs="Calibri"/>
                <w:color w:val="EE0000"/>
                <w:sz w:val="20"/>
                <w:szCs w:val="20"/>
              </w:rPr>
              <w:t>Srednja,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89DB" w14:textId="5F40971E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SRE – 29.10.2025</w:t>
            </w:r>
            <w:r w:rsidR="00441B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1BC6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441BC6" w:rsidRPr="00441BC6">
              <w:rPr>
                <w:rFonts w:ascii="Calibri" w:hAnsi="Calibri" w:cs="Calibri"/>
                <w:color w:val="EE0000"/>
                <w:sz w:val="20"/>
                <w:szCs w:val="20"/>
              </w:rPr>
              <w:t>Srednja,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67DB" w14:textId="518B6F3B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ČET – 30.10.2025</w:t>
            </w:r>
            <w:r w:rsidR="00441BC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1BC6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441BC6" w:rsidRPr="00441BC6">
              <w:rPr>
                <w:rFonts w:ascii="Calibri" w:hAnsi="Calibri" w:cs="Calibri"/>
                <w:color w:val="EE0000"/>
                <w:sz w:val="20"/>
                <w:szCs w:val="20"/>
              </w:rPr>
              <w:t>Srednja,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1979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PET – 31.10.2025</w:t>
            </w:r>
          </w:p>
        </w:tc>
      </w:tr>
      <w:tr w:rsidR="00F96F55" w:rsidRPr="00B13B93" w14:paraId="08A74E12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667A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33E7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77792019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5098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Zdravstveni učinki kajenja, ukrepanje za zmanjševanje kajenja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DE9E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Okužbe pljuč (različne klinične slike okužb dihal, dejavniki tveganja, prognoza,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zunajbolnišnična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pljučnica)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0F92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Tumorji pljuč: Pregled, klinična slika, diagnostika tumorjev pljuč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020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PRAZNIK</w:t>
            </w:r>
          </w:p>
        </w:tc>
      </w:tr>
      <w:tr w:rsidR="00F96F55" w:rsidRPr="00B13B93" w14:paraId="7B24C2A8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C3E3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898C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094E8E8A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ECF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Bolezni dihalnih poti. Osnovni pregled (opredelitev,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BFB6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. Osnovni pregled (opredelitev, simptomi in znaki, diagnostični pristop)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65E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Plevralni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izliv: etiologija, patogeneza, diagnostika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74D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PRAZNIK</w:t>
            </w:r>
          </w:p>
        </w:tc>
      </w:tr>
      <w:tr w:rsidR="00F96F55" w:rsidRPr="00B13B93" w14:paraId="56111E17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A3B6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608C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0851B620" w14:textId="77777777" w:rsidR="00F96F55" w:rsidRPr="00181926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A63E" w14:textId="77777777" w:rsidR="00F96F55" w:rsidRPr="00B13B93" w:rsidRDefault="00F96F55" w:rsidP="00145D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13B93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Farmakologija kašlja  </w:t>
            </w:r>
          </w:p>
          <w:p w14:paraId="302A7057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>(</w:t>
            </w:r>
            <w:r w:rsidRPr="00B13B9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zh-CN"/>
              </w:rPr>
              <w:t>M. Lipnik-Štangelj</w:t>
            </w:r>
            <w:r w:rsidRPr="00B13B9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8EF2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. Pristop k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zdravjenju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08CD5DA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A9F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Kirurško zdravljenje pljučnega raka,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empiema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, malignega izliva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0A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PRAZNIK</w:t>
            </w:r>
          </w:p>
        </w:tc>
      </w:tr>
      <w:tr w:rsidR="00F96F55" w:rsidRPr="00B13B93" w14:paraId="73A9F64E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4B5E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4E61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755FDB64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8AC7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6D88F372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3FB2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Sarkoidoza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Leštan Ramovš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5D1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Greif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210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PRAZNIK</w:t>
            </w:r>
          </w:p>
        </w:tc>
      </w:tr>
      <w:tr w:rsidR="00F96F55" w:rsidRPr="00B13B93" w14:paraId="57C7FFF7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1176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B0E8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Preiskava pljučne funkcije in PAAK –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Fležar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BAB4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6023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E2E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Kirurško zdravljenje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pnevmotoraksa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76A2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PRAZNIK</w:t>
            </w:r>
          </w:p>
        </w:tc>
      </w:tr>
      <w:tr w:rsidR="00F96F55" w:rsidRPr="00B13B93" w14:paraId="68B1F631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7BC7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3AFD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Preiskava pljučne funkcije in PAAK –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Seminar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Fležar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D081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C179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Trajno zdravljenje s kisikom, zdravljenje z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neinvazivno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ventilacijo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2C47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Nekirurško zdravljenje pljučnega raka (možnosti zdravljenja, zapleti)</w:t>
            </w:r>
          </w:p>
          <w:p w14:paraId="47A07A3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Mohorčič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0C7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PRAZNIK</w:t>
            </w:r>
          </w:p>
        </w:tc>
      </w:tr>
      <w:tr w:rsidR="00F96F55" w:rsidRPr="00B13B93" w14:paraId="0F1B0CBD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AD77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64C8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0921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DA81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Redke in genetske bolezni dihal (CF, LAM, pomanjkanje alfa-1-antitripsina..)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6472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649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PRAZNIK</w:t>
            </w:r>
          </w:p>
        </w:tc>
      </w:tr>
    </w:tbl>
    <w:p w14:paraId="1BC46942" w14:textId="77777777" w:rsidR="00F96F55" w:rsidRPr="00B13B93" w:rsidRDefault="00F96F55" w:rsidP="00F96F55">
      <w:pPr>
        <w:rPr>
          <w:rFonts w:ascii="Calibri" w:hAnsi="Calibri"/>
          <w:sz w:val="20"/>
          <w:szCs w:val="20"/>
        </w:rPr>
      </w:pPr>
    </w:p>
    <w:p w14:paraId="5906BE19" w14:textId="77777777" w:rsidR="00F96F55" w:rsidRPr="00B13B93" w:rsidRDefault="00F96F55" w:rsidP="00F96F55">
      <w:pPr>
        <w:pageBreakBefore/>
        <w:rPr>
          <w:rFonts w:ascii="Calibri" w:hAnsi="Calibri"/>
          <w:sz w:val="20"/>
          <w:szCs w:val="20"/>
        </w:rPr>
      </w:pPr>
    </w:p>
    <w:p w14:paraId="72B7BCF7" w14:textId="77777777" w:rsidR="00F96F55" w:rsidRPr="00B13B93" w:rsidRDefault="00F96F55" w:rsidP="00F96F55">
      <w:pPr>
        <w:rPr>
          <w:rFonts w:ascii="Calibri" w:hAnsi="Calibri"/>
          <w:sz w:val="20"/>
          <w:szCs w:val="20"/>
        </w:rPr>
      </w:pPr>
      <w:r w:rsidRPr="00B13B93">
        <w:rPr>
          <w:rFonts w:ascii="Calibri" w:hAnsi="Calibri"/>
          <w:sz w:val="20"/>
          <w:szCs w:val="20"/>
        </w:rPr>
        <w:t>TEDEN 2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F96F55" w:rsidRPr="00B13B93" w14:paraId="0AFF2BD7" w14:textId="77777777" w:rsidTr="00145D4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418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6E6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PON - 3.11.2025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376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TOR - 4.11.2025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C63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SRE - 5.11.2025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832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ČET - 6.11.2025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229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13B93">
              <w:rPr>
                <w:rFonts w:ascii="Calibri" w:hAnsi="Calibri"/>
                <w:sz w:val="20"/>
                <w:szCs w:val="20"/>
              </w:rPr>
              <w:t>PET - 7.11.2025</w:t>
            </w:r>
          </w:p>
        </w:tc>
      </w:tr>
      <w:tr w:rsidR="00F96F55" w:rsidRPr="00B13B93" w14:paraId="3FB12394" w14:textId="77777777" w:rsidTr="00145D4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8BE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057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Tuberkuloza (opredelitev,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CEE5" w14:textId="0DA9CAF6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GOLNIK</w:t>
            </w:r>
            <w:r w:rsidR="006005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skupina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1/3</w:t>
            </w:r>
          </w:p>
        </w:tc>
        <w:tc>
          <w:tcPr>
            <w:tcW w:w="2649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FC29" w14:textId="0720125C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GOLNIK </w:t>
            </w:r>
            <w:r w:rsidR="006005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skupina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649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89FC" w14:textId="106C31C9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GOLNIK </w:t>
            </w:r>
            <w:r w:rsidR="006005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skupina </w:t>
            </w: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3/3</w:t>
            </w:r>
          </w:p>
        </w:tc>
        <w:tc>
          <w:tcPr>
            <w:tcW w:w="2649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614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pljučne bolezni / ambulanta za pljučne bolezni</w:t>
            </w:r>
          </w:p>
        </w:tc>
      </w:tr>
      <w:tr w:rsidR="00F96F55" w:rsidRPr="00B13B93" w14:paraId="195CABC0" w14:textId="77777777" w:rsidTr="00145D4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F3F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CC7F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Netuberkulozne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mikobakterije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(opredelitev,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D7F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4524D30F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30C1D19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692AAAF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: UZ prsnega koša / UZ plevre / bronhoskopija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Marčun,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3AAB5B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0A2BE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5h:</w:t>
            </w:r>
            <w:r w:rsidRPr="00B13B93">
              <w:rPr>
                <w:rFonts w:ascii="Calibri" w:hAnsi="Calibri" w:cs="Calibri"/>
                <w:sz w:val="20"/>
                <w:szCs w:val="20"/>
              </w:rPr>
              <w:t xml:space="preserve"> spirometrija / CPAP, NIV)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, Šarc, Ziherl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C42675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B0E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4926533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5E53B29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F6E82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: UZ prsnega koša / UZ plevre / bronhoskopija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Marčun,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A34FAD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D878EF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: spirometrija / CPAP, NIV)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, Šarc, Ziherl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484DF3F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1FDF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Oddelek - vizita, pregled tipičnih primerov – status</w:t>
            </w:r>
          </w:p>
          <w:p w14:paraId="5054796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(9 – 11h)</w:t>
            </w:r>
          </w:p>
          <w:p w14:paraId="53C1C0D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0F542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 – 1</w:t>
            </w:r>
            <w:r>
              <w:rPr>
                <w:rFonts w:ascii="Calibri" w:hAnsi="Calibri" w:cs="Calibri"/>
                <w:sz w:val="20"/>
                <w:szCs w:val="20"/>
              </w:rPr>
              <w:t>3h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: UZ prsnega koša / UZ plevre / bronhoskopija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Marčun, Marc Malovrh, Adamič, 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Požek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61BBBB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0FD8F7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- 13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5h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: spirometrija / CPAP, NIV) (</w:t>
            </w:r>
            <w:proofErr w:type="spellStart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, Šarc, Ziherl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A7560E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8EB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Sodelujoči oddelki:</w:t>
            </w:r>
          </w:p>
          <w:p w14:paraId="46FA3A2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0894E58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5336F25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KOTK UKC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</w:p>
          <w:p w14:paraId="7DFCD71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67D375A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Celje, </w:t>
            </w:r>
          </w:p>
          <w:p w14:paraId="36545BD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Novo mesto, </w:t>
            </w:r>
          </w:p>
          <w:p w14:paraId="5D54CD8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</w:tr>
      <w:tr w:rsidR="00F96F55" w:rsidRPr="00B13B93" w14:paraId="4BFC95DC" w14:textId="77777777" w:rsidTr="00145D4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AF1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734D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RTG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– seminar 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( 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13760D1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129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839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312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F50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5F945505" w14:textId="77777777" w:rsidTr="00145D4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F8F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89C8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RTG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– seminar 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( </w:t>
            </w:r>
            <w:r w:rsidRPr="00B13B9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Zbačnik</w:t>
            </w: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305373E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523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C88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98C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7A1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0FB00EC6" w14:textId="77777777" w:rsidTr="00145D4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7A4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CD0" w14:textId="77777777" w:rsidR="00F96F55" w:rsidRPr="00B13B93" w:rsidRDefault="00F96F55" w:rsidP="00145D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Bronhiektazije</w:t>
            </w:r>
            <w:proofErr w:type="spellEnd"/>
            <w:r w:rsidRPr="00B13B93">
              <w:rPr>
                <w:rFonts w:ascii="Calibri" w:hAnsi="Calibri" w:cs="Calibri"/>
                <w:sz w:val="20"/>
                <w:szCs w:val="20"/>
              </w:rPr>
              <w:t xml:space="preserve"> (etiologija, klinična slika, zdravljenje)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9D8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993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A3E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B55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3447D625" w14:textId="77777777" w:rsidTr="00145D41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6F1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7352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Motnje dihanja v spanju</w:t>
            </w:r>
          </w:p>
          <w:p w14:paraId="5D66C4D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355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37C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99B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0C2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144C4114" w14:textId="77777777" w:rsidTr="00145D4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11F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50B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Testiranje motenj dihanja v spanju, primeri iz prakse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1926">
              <w:rPr>
                <w:rFonts w:ascii="Calibri" w:hAnsi="Calibri" w:cs="Calibri"/>
                <w:b/>
                <w:sz w:val="20"/>
                <w:szCs w:val="20"/>
              </w:rPr>
              <w:t>- seminar</w:t>
            </w:r>
          </w:p>
          <w:p w14:paraId="29D1DBA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CD2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BE3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1F4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969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76264EFE" w14:textId="77777777" w:rsidTr="00145D4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596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CD0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CAF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A47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6CE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D30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7FA881B2" w14:textId="77777777" w:rsidTr="00145D4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6C1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BE7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DA34" w14:textId="34679D3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skupina </w:t>
            </w:r>
            <w:r w:rsidR="006005E8">
              <w:rPr>
                <w:rFonts w:ascii="Calibri" w:hAnsi="Calibri" w:cs="Calibri"/>
                <w:b/>
                <w:sz w:val="20"/>
                <w:szCs w:val="20"/>
              </w:rPr>
              <w:t>2/3</w:t>
            </w:r>
          </w:p>
          <w:p w14:paraId="0229DEFA" w14:textId="77777777" w:rsidR="00F96F55" w:rsidRPr="00953D1A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Vaje kirurgija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14-16h</w:t>
            </w:r>
          </w:p>
          <w:p w14:paraId="1B5BC762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64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B4AD" w14:textId="693EE423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 w:rsidR="006005E8">
              <w:rPr>
                <w:rFonts w:ascii="Calibri" w:hAnsi="Calibri" w:cs="Calibri"/>
                <w:b/>
                <w:sz w:val="20"/>
                <w:szCs w:val="20"/>
              </w:rPr>
              <w:t xml:space="preserve"> skupina 3/3</w:t>
            </w:r>
          </w:p>
          <w:p w14:paraId="3BAC128F" w14:textId="77777777" w:rsidR="00F96F55" w:rsidRPr="00953D1A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Vaje kirurgija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14-16h</w:t>
            </w:r>
          </w:p>
          <w:p w14:paraId="5350DD4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64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D044" w14:textId="313C712D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sz w:val="20"/>
                <w:szCs w:val="20"/>
              </w:rPr>
              <w:t>VZPOREDNO</w:t>
            </w:r>
            <w:r w:rsidR="006005E8">
              <w:rPr>
                <w:rFonts w:ascii="Calibri" w:hAnsi="Calibri" w:cs="Calibri"/>
                <w:b/>
                <w:sz w:val="20"/>
                <w:szCs w:val="20"/>
              </w:rPr>
              <w:t xml:space="preserve"> skupina 1/3</w:t>
            </w:r>
          </w:p>
          <w:p w14:paraId="4AF6AFBF" w14:textId="77777777" w:rsidR="00F96F55" w:rsidRPr="00953D1A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Vaje kirurgija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14-16h</w:t>
            </w:r>
          </w:p>
          <w:p w14:paraId="74C1139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9212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2FF9EBA1" w14:textId="77777777" w:rsidTr="00145D41">
        <w:trPr>
          <w:trHeight w:val="55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7C9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125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3B5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b/>
                <w:sz w:val="20"/>
                <w:szCs w:val="20"/>
              </w:rPr>
              <w:t>Webinar</w:t>
            </w:r>
            <w:proofErr w:type="spellEnd"/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793F9CB2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Posebnosti obravnave pljučne bolezni pri starostniku (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B13B9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511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13B93">
              <w:rPr>
                <w:rFonts w:ascii="Calibri" w:hAnsi="Calibri" w:cs="Calibri"/>
                <w:b/>
                <w:sz w:val="20"/>
                <w:szCs w:val="20"/>
              </w:rPr>
              <w:t>Webinar</w:t>
            </w:r>
            <w:proofErr w:type="spellEnd"/>
            <w:r w:rsidRPr="00B13B9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68121BD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19C3146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(Razdelitev, diagnostika, zdravljenje) </w:t>
            </w:r>
            <w:r w:rsidRPr="00B13B93">
              <w:rPr>
                <w:rFonts w:ascii="Calibri" w:hAnsi="Calibri" w:cs="Calibri"/>
                <w:color w:val="FF0000"/>
                <w:sz w:val="20"/>
                <w:szCs w:val="20"/>
              </w:rPr>
              <w:t>(Mlakar)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3CB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FFC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D148D8" w14:textId="77777777" w:rsidR="00F96F55" w:rsidRPr="00B13B93" w:rsidRDefault="00F96F55" w:rsidP="00F96F55">
      <w:pPr>
        <w:pageBreakBefore/>
        <w:rPr>
          <w:rFonts w:ascii="Calibri" w:hAnsi="Calibri"/>
          <w:sz w:val="20"/>
          <w:szCs w:val="20"/>
        </w:rPr>
      </w:pPr>
    </w:p>
    <w:p w14:paraId="74E459A3" w14:textId="77777777" w:rsidR="00F96F55" w:rsidRPr="00B13B93" w:rsidRDefault="00F96F55" w:rsidP="00F96F55">
      <w:pPr>
        <w:rPr>
          <w:rFonts w:ascii="Calibri" w:hAnsi="Calibri"/>
          <w:sz w:val="20"/>
          <w:szCs w:val="20"/>
        </w:rPr>
      </w:pPr>
      <w:r w:rsidRPr="00B13B93">
        <w:rPr>
          <w:rFonts w:ascii="Calibri" w:hAnsi="Calibri"/>
          <w:sz w:val="20"/>
          <w:szCs w:val="20"/>
        </w:rPr>
        <w:t>TEDEN 3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F96F55" w:rsidRPr="00B13B93" w14:paraId="6F787101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B3E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ADB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PON - 10.11.2025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D30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TOR – 11.11.2025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221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SRE – 12.11.2025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999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ČET – 13.11.2025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F9C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PET – 14.11.2025</w:t>
            </w:r>
          </w:p>
        </w:tc>
      </w:tr>
      <w:tr w:rsidR="00F96F55" w:rsidRPr="00B13B93" w14:paraId="2C1611A2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1D2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9A0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pljučne bolezni 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697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pljučne bolezni 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B8A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VAJE na oddelku za pljučne bolezni / ambulanta za pljučne bolezni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9DA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67E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B93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</w:p>
        </w:tc>
      </w:tr>
      <w:tr w:rsidR="00F96F55" w:rsidRPr="00B13B93" w14:paraId="744CC7DA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471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5C5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Sodelujoči oddelki:</w:t>
            </w:r>
          </w:p>
          <w:p w14:paraId="1CAED37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79F3763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0C0AEAB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KOTK UKC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</w:p>
          <w:p w14:paraId="19DBDE2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22E740D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Celje, </w:t>
            </w:r>
          </w:p>
          <w:p w14:paraId="1CAE249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Novo mesto, </w:t>
            </w:r>
          </w:p>
          <w:p w14:paraId="5FBE4AB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E9A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Sodelujoči oddelki:</w:t>
            </w:r>
          </w:p>
          <w:p w14:paraId="6F20D5C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59B6ED2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59B5606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KOTK UKC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</w:p>
          <w:p w14:paraId="1E409B8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2F9B356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Celje, </w:t>
            </w:r>
          </w:p>
          <w:p w14:paraId="705D76F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Novo mesto, </w:t>
            </w:r>
          </w:p>
          <w:p w14:paraId="4CA95F1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816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Sodelujoči oddelki:</w:t>
            </w:r>
          </w:p>
          <w:p w14:paraId="131A0F4D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UKPA Golnik</w:t>
            </w:r>
          </w:p>
          <w:p w14:paraId="69C9C52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KOPBA </w:t>
            </w:r>
          </w:p>
          <w:p w14:paraId="7C9C59C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KOTK UKC </w:t>
            </w:r>
            <w:proofErr w:type="spellStart"/>
            <w:r w:rsidRPr="00B13B93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</w:p>
          <w:p w14:paraId="152C27F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Izola, </w:t>
            </w:r>
          </w:p>
          <w:p w14:paraId="5A06FDE2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Celje, </w:t>
            </w:r>
          </w:p>
          <w:p w14:paraId="5946B34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 xml:space="preserve">SB Novo mesto, </w:t>
            </w:r>
          </w:p>
          <w:p w14:paraId="08594F8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Bolnišnica Topolšica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2E4F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69FC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50973ED2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F832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75B3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1E3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AA5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030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168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1F334B13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D41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02A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45B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514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9AB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2AA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74236DDD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E71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AA1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E49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E78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A66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2D31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6E84EC9A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B8EA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A5C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82A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40D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C2E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1978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3D803A81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D23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8FEE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7D9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0BC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D025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093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6F55" w:rsidRPr="00B13B93" w14:paraId="4CFE616C" w14:textId="77777777" w:rsidTr="00145D4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3130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3B9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05D4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9EE9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516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B207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AC1B" w14:textId="77777777" w:rsidR="00F96F55" w:rsidRPr="00B13B93" w:rsidRDefault="00F96F55" w:rsidP="00145D4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931889" w14:textId="2E9BAEE6" w:rsidR="00CC30CA" w:rsidRPr="00EB1082" w:rsidRDefault="00CC30CA" w:rsidP="005F3FA6">
      <w:pPr>
        <w:rPr>
          <w:rFonts w:ascii="Calibri" w:hAnsi="Calibri"/>
          <w:b/>
          <w:sz w:val="20"/>
          <w:szCs w:val="20"/>
        </w:rPr>
      </w:pPr>
    </w:p>
    <w:sectPr w:rsidR="00CC30CA" w:rsidRPr="00EB1082" w:rsidSect="005F3F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A6"/>
    <w:rsid w:val="001359A3"/>
    <w:rsid w:val="00441BC6"/>
    <w:rsid w:val="004F3C1C"/>
    <w:rsid w:val="005F3FA6"/>
    <w:rsid w:val="006005E8"/>
    <w:rsid w:val="0065353F"/>
    <w:rsid w:val="006E3CBE"/>
    <w:rsid w:val="00A65D2C"/>
    <w:rsid w:val="00C85574"/>
    <w:rsid w:val="00CC30CA"/>
    <w:rsid w:val="00CF7313"/>
    <w:rsid w:val="00EB1082"/>
    <w:rsid w:val="00F9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882F"/>
  <w15:chartTrackingRefBased/>
  <w15:docId w15:val="{CB318F09-6E04-4DD6-A69E-F8FE0953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A6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FA6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FA6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FA6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A6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A6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A6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A6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A6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A6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F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F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FA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A6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A6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A6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F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Dervarič, Martina</cp:lastModifiedBy>
  <cp:revision>2</cp:revision>
  <dcterms:created xsi:type="dcterms:W3CDTF">2025-09-17T07:06:00Z</dcterms:created>
  <dcterms:modified xsi:type="dcterms:W3CDTF">2025-09-17T07:06:00Z</dcterms:modified>
</cp:coreProperties>
</file>