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E23C7" w14:textId="77777777" w:rsidR="00B360A2" w:rsidRDefault="00C16AF8">
      <w:pPr>
        <w:spacing w:after="0" w:line="259" w:lineRule="auto"/>
        <w:ind w:left="73" w:firstLine="0"/>
        <w:jc w:val="center"/>
      </w:pPr>
      <w:r>
        <w:rPr>
          <w:b/>
          <w:sz w:val="22"/>
        </w:rPr>
        <w:t xml:space="preserve"> </w:t>
      </w:r>
    </w:p>
    <w:p w14:paraId="5A2F581E" w14:textId="77777777" w:rsidR="00B360A2" w:rsidRDefault="00C16AF8">
      <w:pPr>
        <w:spacing w:after="0" w:line="259" w:lineRule="auto"/>
        <w:ind w:left="73" w:firstLine="0"/>
        <w:jc w:val="center"/>
      </w:pPr>
      <w:r>
        <w:rPr>
          <w:b/>
          <w:sz w:val="22"/>
        </w:rPr>
        <w:t xml:space="preserve"> </w:t>
      </w:r>
    </w:p>
    <w:p w14:paraId="65545408" w14:textId="77777777" w:rsidR="00B360A2" w:rsidRDefault="00C16AF8">
      <w:pPr>
        <w:spacing w:after="0" w:line="259" w:lineRule="auto"/>
        <w:ind w:left="73" w:firstLine="0"/>
        <w:jc w:val="center"/>
      </w:pPr>
      <w:r>
        <w:rPr>
          <w:b/>
          <w:sz w:val="22"/>
        </w:rPr>
        <w:t xml:space="preserve"> </w:t>
      </w:r>
    </w:p>
    <w:p w14:paraId="6F28AEA4" w14:textId="77777777" w:rsidR="00B360A2" w:rsidRDefault="00C16AF8">
      <w:pPr>
        <w:spacing w:after="0" w:line="259" w:lineRule="auto"/>
        <w:ind w:left="73" w:firstLine="0"/>
        <w:jc w:val="center"/>
      </w:pPr>
      <w:r>
        <w:rPr>
          <w:b/>
          <w:sz w:val="22"/>
        </w:rPr>
        <w:t xml:space="preserve"> </w:t>
      </w:r>
    </w:p>
    <w:p w14:paraId="06C0AD76" w14:textId="4E50D841" w:rsidR="00B360A2" w:rsidRDefault="00F50EFC">
      <w:pPr>
        <w:spacing w:after="0" w:line="259" w:lineRule="auto"/>
        <w:ind w:left="74" w:firstLine="0"/>
        <w:jc w:val="center"/>
      </w:pPr>
      <w:r w:rsidRPr="009A63E0">
        <w:rPr>
          <w:noProof/>
        </w:rPr>
        <w:drawing>
          <wp:inline distT="0" distB="0" distL="0" distR="0" wp14:anchorId="0D1BA2AD" wp14:editId="12EEC63F">
            <wp:extent cx="2381250" cy="1528704"/>
            <wp:effectExtent l="0" t="0" r="0" b="0"/>
            <wp:docPr id="2" name="Picture 1" descr="Slika, ki vsebuje besede besedilo, posnetek zaslona, programska oprema, večpredstavnostna programska op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posnetek zaslona, programska oprema, večpredstavnostna programska opr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19" cy="154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AF8">
        <w:rPr>
          <w:b/>
          <w:sz w:val="22"/>
        </w:rPr>
        <w:t xml:space="preserve"> </w:t>
      </w:r>
    </w:p>
    <w:p w14:paraId="28CB404A" w14:textId="77777777" w:rsidR="00B360A2" w:rsidRDefault="00C16AF8">
      <w:pPr>
        <w:spacing w:after="27" w:line="259" w:lineRule="auto"/>
        <w:ind w:left="73" w:firstLine="0"/>
        <w:jc w:val="center"/>
      </w:pPr>
      <w:r>
        <w:rPr>
          <w:b/>
          <w:sz w:val="22"/>
        </w:rPr>
        <w:t xml:space="preserve"> </w:t>
      </w:r>
    </w:p>
    <w:p w14:paraId="186E281C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8"/>
        </w:rPr>
        <w:t xml:space="preserve"> </w:t>
      </w:r>
    </w:p>
    <w:p w14:paraId="550569C0" w14:textId="77777777" w:rsidR="00B360A2" w:rsidRDefault="00C16AF8">
      <w:pPr>
        <w:spacing w:after="0" w:line="259" w:lineRule="auto"/>
        <w:ind w:left="88" w:firstLine="0"/>
        <w:jc w:val="center"/>
      </w:pPr>
      <w:r>
        <w:rPr>
          <w:b/>
          <w:sz w:val="28"/>
        </w:rPr>
        <w:t xml:space="preserve"> </w:t>
      </w:r>
    </w:p>
    <w:p w14:paraId="4BB6D1B3" w14:textId="77777777" w:rsidR="00B360A2" w:rsidRDefault="00C16AF8">
      <w:pPr>
        <w:spacing w:after="0" w:line="259" w:lineRule="auto"/>
        <w:ind w:left="88" w:firstLine="0"/>
        <w:jc w:val="center"/>
      </w:pPr>
      <w:r>
        <w:rPr>
          <w:b/>
          <w:sz w:val="28"/>
        </w:rPr>
        <w:t xml:space="preserve"> </w:t>
      </w:r>
    </w:p>
    <w:p w14:paraId="3F97AFE5" w14:textId="77777777" w:rsidR="00B360A2" w:rsidRDefault="00C16AF8">
      <w:pPr>
        <w:spacing w:after="0" w:line="259" w:lineRule="auto"/>
        <w:ind w:left="88" w:firstLine="0"/>
        <w:jc w:val="center"/>
      </w:pPr>
      <w:r>
        <w:rPr>
          <w:b/>
          <w:sz w:val="28"/>
        </w:rPr>
        <w:t xml:space="preserve"> </w:t>
      </w:r>
    </w:p>
    <w:p w14:paraId="77F4DE08" w14:textId="03985326" w:rsidR="00B360A2" w:rsidRDefault="00123D29" w:rsidP="00123D29">
      <w:pPr>
        <w:spacing w:after="0" w:line="259" w:lineRule="auto"/>
        <w:ind w:left="0" w:right="451" w:firstLine="0"/>
        <w:jc w:val="center"/>
      </w:pPr>
      <w:r w:rsidRPr="00123D29">
        <w:rPr>
          <w:b/>
          <w:sz w:val="28"/>
        </w:rPr>
        <w:t xml:space="preserve">INDIVIDUALNE VAJE V KLINIČNEM OKOLJU </w:t>
      </w:r>
      <w:r w:rsidR="00E05664">
        <w:rPr>
          <w:b/>
          <w:sz w:val="28"/>
        </w:rPr>
        <w:t xml:space="preserve">(IVKO) </w:t>
      </w:r>
      <w:r w:rsidR="00C16AF8">
        <w:rPr>
          <w:b/>
          <w:sz w:val="28"/>
        </w:rPr>
        <w:t xml:space="preserve">ZA ŠTUDENTE 1. LETNIKA EMŠ </w:t>
      </w:r>
      <w:r>
        <w:rPr>
          <w:b/>
          <w:sz w:val="28"/>
        </w:rPr>
        <w:t xml:space="preserve">PROGRAMA </w:t>
      </w:r>
      <w:r w:rsidR="00C16AF8">
        <w:rPr>
          <w:b/>
          <w:sz w:val="28"/>
        </w:rPr>
        <w:t>MEDICINA IN DENTALNA MEDICINA</w:t>
      </w:r>
    </w:p>
    <w:p w14:paraId="21789594" w14:textId="0AEADDD3" w:rsidR="00B360A2" w:rsidRPr="00123D29" w:rsidRDefault="00123D29">
      <w:pPr>
        <w:spacing w:after="0" w:line="259" w:lineRule="auto"/>
        <w:ind w:left="88" w:firstLine="0"/>
        <w:jc w:val="center"/>
        <w:rPr>
          <w:b/>
          <w:sz w:val="28"/>
        </w:rPr>
      </w:pPr>
      <w:r w:rsidRPr="00123D29">
        <w:rPr>
          <w:b/>
          <w:sz w:val="28"/>
        </w:rPr>
        <w:t xml:space="preserve">2024/2025 </w:t>
      </w:r>
    </w:p>
    <w:p w14:paraId="2A0F05C4" w14:textId="77777777" w:rsidR="00B360A2" w:rsidRDefault="00C16AF8">
      <w:pPr>
        <w:spacing w:after="0" w:line="259" w:lineRule="auto"/>
        <w:ind w:left="88" w:firstLine="0"/>
        <w:jc w:val="center"/>
      </w:pPr>
      <w:r>
        <w:rPr>
          <w:b/>
          <w:sz w:val="28"/>
        </w:rPr>
        <w:t xml:space="preserve"> </w:t>
      </w:r>
    </w:p>
    <w:p w14:paraId="1D5CF01F" w14:textId="77777777" w:rsidR="00B360A2" w:rsidRDefault="00C16AF8">
      <w:pPr>
        <w:spacing w:after="0" w:line="259" w:lineRule="auto"/>
        <w:ind w:left="88" w:firstLine="0"/>
        <w:jc w:val="center"/>
      </w:pPr>
      <w:r>
        <w:rPr>
          <w:b/>
          <w:sz w:val="28"/>
        </w:rPr>
        <w:t xml:space="preserve"> </w:t>
      </w:r>
    </w:p>
    <w:p w14:paraId="1174866B" w14:textId="7B0BA759" w:rsidR="00B360A2" w:rsidRDefault="00C16AF8">
      <w:pPr>
        <w:spacing w:after="0" w:line="259" w:lineRule="auto"/>
        <w:ind w:left="30" w:right="3"/>
        <w:jc w:val="center"/>
        <w:rPr>
          <w:b/>
          <w:sz w:val="28"/>
        </w:rPr>
      </w:pPr>
      <w:r>
        <w:rPr>
          <w:b/>
          <w:sz w:val="28"/>
        </w:rPr>
        <w:t xml:space="preserve">NAVODILA ZA </w:t>
      </w:r>
      <w:r w:rsidR="00A922DE">
        <w:rPr>
          <w:b/>
          <w:sz w:val="28"/>
        </w:rPr>
        <w:t>UČITELJE VEŠČIN- KLINIČNE MENTORJE</w:t>
      </w:r>
    </w:p>
    <w:p w14:paraId="16B173A5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28DDFEDC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42C19B5E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72B91823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48E7FD7E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740DF92D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14F9694A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6AC31D39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248D20AD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7974891F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289F2BF4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495960F9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248AF566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3388E436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2DE7DDDB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5CCC6FED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469C06A0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46651DE8" w14:textId="77777777" w:rsidR="00AE4762" w:rsidRDefault="00AE4762">
      <w:pPr>
        <w:spacing w:after="0" w:line="259" w:lineRule="auto"/>
        <w:ind w:left="30" w:right="3"/>
        <w:jc w:val="center"/>
        <w:rPr>
          <w:b/>
          <w:sz w:val="28"/>
        </w:rPr>
      </w:pPr>
    </w:p>
    <w:p w14:paraId="08EA5CE2" w14:textId="77777777" w:rsidR="00C47B74" w:rsidRDefault="00C47B7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62617F27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336DCA10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5423A618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1F5EBF6C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54FD98C0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0707A14D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53448EE5" w14:textId="77777777" w:rsidR="00521FA4" w:rsidRDefault="00521FA4">
      <w:pPr>
        <w:spacing w:after="0" w:line="259" w:lineRule="auto"/>
        <w:ind w:left="30" w:right="3"/>
        <w:jc w:val="center"/>
        <w:rPr>
          <w:b/>
          <w:sz w:val="28"/>
        </w:rPr>
      </w:pPr>
    </w:p>
    <w:p w14:paraId="0CB8DD01" w14:textId="77777777" w:rsidR="00C47B74" w:rsidRDefault="00C47B74">
      <w:pPr>
        <w:spacing w:after="0" w:line="259" w:lineRule="auto"/>
        <w:ind w:left="30" w:right="3"/>
        <w:jc w:val="center"/>
      </w:pPr>
    </w:p>
    <w:p w14:paraId="3E557057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61D0D901" w14:textId="557783A0" w:rsidR="00B360A2" w:rsidRDefault="00123D29" w:rsidP="00123D29">
      <w:pPr>
        <w:spacing w:after="0" w:line="259" w:lineRule="auto"/>
        <w:ind w:left="16"/>
        <w:jc w:val="center"/>
      </w:pPr>
      <w:r w:rsidRPr="00123D29">
        <w:rPr>
          <w:b/>
          <w:sz w:val="28"/>
        </w:rPr>
        <w:t>INDIVIDUALNE VAJE V KLINIČNEM OKOLJU</w:t>
      </w:r>
      <w:r w:rsidR="00E05664">
        <w:rPr>
          <w:b/>
          <w:sz w:val="28"/>
        </w:rPr>
        <w:t xml:space="preserve"> (IVKO)</w:t>
      </w:r>
      <w:r w:rsidRPr="00123D29">
        <w:rPr>
          <w:b/>
          <w:sz w:val="28"/>
        </w:rPr>
        <w:t xml:space="preserve"> </w:t>
      </w:r>
      <w:r w:rsidR="00C16AF8">
        <w:rPr>
          <w:b/>
          <w:sz w:val="28"/>
        </w:rPr>
        <w:t>ZA ŠTUDENTE 1. LETNIKA EMŠ PROGRAMA MEDICINA IN DENTALNA MEDICINA</w:t>
      </w:r>
    </w:p>
    <w:p w14:paraId="2421E7A3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43C01DC0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4E98177F" w14:textId="07486871" w:rsidR="00B360A2" w:rsidRDefault="00C16AF8" w:rsidP="00A922DE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NAVODILA ZA </w:t>
      </w:r>
      <w:r w:rsidR="00A922DE">
        <w:rPr>
          <w:b/>
          <w:sz w:val="28"/>
        </w:rPr>
        <w:t>UČITELJE VEŠČIN- KLINIČNE MENTORJE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CA3EED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DCD121" w14:textId="77777777" w:rsidR="00B360A2" w:rsidRDefault="00C16AF8">
      <w:pPr>
        <w:spacing w:after="11"/>
        <w:ind w:left="16"/>
      </w:pPr>
      <w:r>
        <w:t xml:space="preserve">Učno gradivo </w:t>
      </w:r>
    </w:p>
    <w:p w14:paraId="2A4FC052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5091E1C1" w14:textId="77777777" w:rsidR="00B360A2" w:rsidRDefault="00C16AF8">
      <w:pPr>
        <w:spacing w:after="11"/>
        <w:ind w:left="16"/>
      </w:pPr>
      <w:r>
        <w:t xml:space="preserve">Prva izdaja </w:t>
      </w:r>
    </w:p>
    <w:p w14:paraId="078E8C66" w14:textId="77777777" w:rsidR="00B360A2" w:rsidRDefault="00C16AF8">
      <w:pPr>
        <w:spacing w:after="0" w:line="259" w:lineRule="auto"/>
        <w:ind w:left="78" w:firstLine="0"/>
        <w:jc w:val="center"/>
      </w:pPr>
      <w:r>
        <w:rPr>
          <w:b/>
        </w:rPr>
        <w:t xml:space="preserve"> </w:t>
      </w:r>
    </w:p>
    <w:p w14:paraId="02ACCC05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3A1BA0AD" w14:textId="77777777" w:rsidR="00B360A2" w:rsidRDefault="00C16AF8">
      <w:pPr>
        <w:spacing w:after="11"/>
        <w:ind w:left="16"/>
      </w:pPr>
      <w:r>
        <w:t xml:space="preserve">Urednici: Marija Petek Šter in Ksenija Rener-Sitar </w:t>
      </w:r>
    </w:p>
    <w:p w14:paraId="50EFE3EA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1E077B66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2015C768" w14:textId="77777777" w:rsidR="00B360A2" w:rsidRDefault="00C16AF8">
      <w:pPr>
        <w:spacing w:after="11"/>
        <w:ind w:left="16"/>
      </w:pPr>
      <w:r>
        <w:t xml:space="preserve">Izdalo: Medicinska fakulteta Univerze v Ljubljani, kot spletni vir. </w:t>
      </w:r>
    </w:p>
    <w:p w14:paraId="7E8FA1F7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674581FB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709860C2" w14:textId="64EABCC0" w:rsidR="00B360A2" w:rsidRDefault="00C16AF8">
      <w:pPr>
        <w:spacing w:after="11"/>
        <w:ind w:left="16"/>
      </w:pPr>
      <w:r>
        <w:t xml:space="preserve">Copyright </w:t>
      </w:r>
      <w:r>
        <w:rPr>
          <w:b/>
        </w:rPr>
        <w:t>®</w:t>
      </w:r>
      <w:r>
        <w:t xml:space="preserve"> Medicinska fakulteta Univerze v Ljubljani – </w:t>
      </w:r>
      <w:r w:rsidR="009944BE">
        <w:t>januar</w:t>
      </w:r>
      <w:r>
        <w:t xml:space="preserve"> 202</w:t>
      </w:r>
      <w:r w:rsidR="009944BE">
        <w:t>5</w:t>
      </w:r>
      <w:r>
        <w:t xml:space="preserve"> </w:t>
      </w:r>
    </w:p>
    <w:p w14:paraId="20C4E5DE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3CB344FF" w14:textId="77777777" w:rsidR="00B360A2" w:rsidRDefault="00C16AF8">
      <w:pPr>
        <w:spacing w:after="11"/>
        <w:ind w:left="16"/>
      </w:pPr>
      <w:r>
        <w:t xml:space="preserve">Vse pravice pridržane. </w:t>
      </w:r>
    </w:p>
    <w:p w14:paraId="446AD230" w14:textId="77777777" w:rsidR="00B360A2" w:rsidRDefault="00C16AF8">
      <w:pPr>
        <w:spacing w:after="12" w:line="237" w:lineRule="auto"/>
        <w:ind w:left="21" w:right="9016" w:firstLine="0"/>
        <w:jc w:val="left"/>
      </w:pPr>
      <w:r>
        <w:t xml:space="preserve">  </w:t>
      </w:r>
    </w:p>
    <w:p w14:paraId="510E5653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E1294A8" w14:textId="77777777" w:rsidR="00B360A2" w:rsidRDefault="00C16AF8">
      <w:pPr>
        <w:spacing w:after="11"/>
        <w:ind w:left="16"/>
      </w:pPr>
      <w:r>
        <w:t xml:space="preserve">Kataložni zapis o publikaciji (CIP) pripravili v Narodni in univerzitetni knjižnici v Ljubljani </w:t>
      </w:r>
    </w:p>
    <w:p w14:paraId="19DDB718" w14:textId="77777777" w:rsidR="00B360A2" w:rsidRDefault="00C16AF8">
      <w:pPr>
        <w:spacing w:after="44"/>
        <w:ind w:left="16"/>
      </w:pPr>
      <w:r>
        <w:t xml:space="preserve">COBISS.SI-ID 151703299 </w:t>
      </w:r>
    </w:p>
    <w:p w14:paraId="32C0FF41" w14:textId="77777777" w:rsidR="00C47B74" w:rsidRDefault="00C16AF8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  <w:r>
        <w:t>ISBN 978-961-267-239-3 (PDF)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18D8E5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27F63FC6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6970659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1DFF471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32AD1376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3AAAEC51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A84B5C3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6045A6D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52D2D1E0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A2E2192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3F668626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2633069F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092A3C95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4F6806F4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0E6987B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6BBFFDCC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0A8A301F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2252CB5B" w14:textId="77777777" w:rsidR="00C47B74" w:rsidRDefault="00C47B7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CDBD158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178C9375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6432703A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1D6CA6F2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0682594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6BB29065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40DB77C" w14:textId="77777777" w:rsidR="00521FA4" w:rsidRDefault="00521FA4">
      <w:pPr>
        <w:tabs>
          <w:tab w:val="center" w:pos="5912"/>
        </w:tabs>
        <w:spacing w:after="11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69C5C0D3" w14:textId="6C9AD1CC" w:rsidR="00B360A2" w:rsidRDefault="00B360A2">
      <w:pPr>
        <w:tabs>
          <w:tab w:val="center" w:pos="5912"/>
        </w:tabs>
        <w:spacing w:after="11"/>
        <w:ind w:left="0" w:firstLine="0"/>
        <w:jc w:val="left"/>
      </w:pPr>
    </w:p>
    <w:p w14:paraId="628345D4" w14:textId="77777777" w:rsidR="00B360A2" w:rsidRDefault="00C16AF8">
      <w:pPr>
        <w:spacing w:after="0" w:line="259" w:lineRule="auto"/>
        <w:ind w:left="21" w:firstLine="0"/>
        <w:jc w:val="left"/>
      </w:pPr>
      <w:r>
        <w:rPr>
          <w:color w:val="2E74B5"/>
          <w:sz w:val="36"/>
        </w:rPr>
        <w:t xml:space="preserve">Kazalo vsebine </w:t>
      </w:r>
    </w:p>
    <w:p w14:paraId="611AB46C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8888E57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sdt>
      <w:sdtPr>
        <w:rPr>
          <w:rFonts w:ascii="Garamond" w:eastAsia="Garamond" w:hAnsi="Garamond" w:cs="Garamond"/>
          <w:sz w:val="24"/>
        </w:rPr>
        <w:id w:val="-256755099"/>
        <w:docPartObj>
          <w:docPartGallery w:val="Table of Contents"/>
        </w:docPartObj>
      </w:sdtPr>
      <w:sdtEndPr/>
      <w:sdtContent>
        <w:p w14:paraId="09C98A28" w14:textId="58A4D028" w:rsidR="00B360A2" w:rsidRDefault="00C16AF8">
          <w:pPr>
            <w:pStyle w:val="Kazalovsebine1"/>
            <w:tabs>
              <w:tab w:val="right" w:leader="dot" w:pos="9097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9314">
            <w:r>
              <w:t>Uvod</w:t>
            </w:r>
            <w:r>
              <w:tab/>
            </w:r>
            <w:r>
              <w:fldChar w:fldCharType="begin"/>
            </w:r>
            <w:r>
              <w:instrText>PAGEREF _Toc19314 \h</w:instrText>
            </w:r>
            <w:r>
              <w:fldChar w:fldCharType="separate"/>
            </w:r>
            <w:r w:rsidR="00115BDB">
              <w:rPr>
                <w:noProof/>
              </w:rPr>
              <w:t>4</w:t>
            </w:r>
            <w:r>
              <w:fldChar w:fldCharType="end"/>
            </w:r>
          </w:hyperlink>
        </w:p>
        <w:p w14:paraId="13C5DF40" w14:textId="1836244E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15">
            <w:r>
              <w:t xml:space="preserve">Namen in cilji </w:t>
            </w:r>
            <w:r w:rsidR="00E05664">
              <w:t>IVKO</w:t>
            </w:r>
            <w:r>
              <w:t xml:space="preserve"> za študente 1. letnika medicine in dentalne medicine</w:t>
            </w:r>
            <w:r>
              <w:tab/>
            </w:r>
            <w:r>
              <w:fldChar w:fldCharType="begin"/>
            </w:r>
            <w:r>
              <w:instrText>PAGEREF _Toc19315 \h</w:instrText>
            </w:r>
            <w:r>
              <w:fldChar w:fldCharType="separate"/>
            </w:r>
            <w:r w:rsidR="00115BDB">
              <w:rPr>
                <w:noProof/>
              </w:rPr>
              <w:t>5</w:t>
            </w:r>
            <w:r>
              <w:fldChar w:fldCharType="end"/>
            </w:r>
          </w:hyperlink>
        </w:p>
        <w:p w14:paraId="29124F00" w14:textId="749A1D1C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16">
            <w:r>
              <w:t>Metode in obremenitve študenta</w:t>
            </w:r>
            <w:r>
              <w:tab/>
            </w:r>
            <w:r>
              <w:fldChar w:fldCharType="begin"/>
            </w:r>
            <w:r>
              <w:instrText>PAGEREF _Toc19316 \h</w:instrText>
            </w:r>
            <w:r>
              <w:fldChar w:fldCharType="separate"/>
            </w:r>
            <w:r w:rsidR="00115BDB">
              <w:rPr>
                <w:noProof/>
              </w:rPr>
              <w:t>6</w:t>
            </w:r>
            <w:r>
              <w:fldChar w:fldCharType="end"/>
            </w:r>
          </w:hyperlink>
        </w:p>
        <w:p w14:paraId="3E6D880B" w14:textId="72A960CB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17">
            <w:r>
              <w:t xml:space="preserve">Nekaj praktičnih nasvetov za </w:t>
            </w:r>
            <w:r w:rsidR="00A922DE" w:rsidRPr="00A922DE">
              <w:t>učitelje veščin- klinične mentorje</w:t>
            </w:r>
            <w:r>
              <w:tab/>
            </w:r>
            <w:r>
              <w:fldChar w:fldCharType="begin"/>
            </w:r>
            <w:r>
              <w:instrText>PAGEREF _Toc19317 \h</w:instrText>
            </w:r>
            <w:r>
              <w:fldChar w:fldCharType="separate"/>
            </w:r>
            <w:r w:rsidR="00115BDB">
              <w:rPr>
                <w:noProof/>
              </w:rPr>
              <w:t>7</w:t>
            </w:r>
            <w:r>
              <w:fldChar w:fldCharType="end"/>
            </w:r>
          </w:hyperlink>
        </w:p>
        <w:p w14:paraId="0B08EE0F" w14:textId="67878B79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18">
            <w:r>
              <w:t xml:space="preserve">Kompetence in veščine </w:t>
            </w:r>
            <w:r w:rsidR="000834D4">
              <w:t>IVKO</w:t>
            </w:r>
            <w:r>
              <w:t xml:space="preserve"> v ambulanti</w:t>
            </w:r>
            <w:r>
              <w:tab/>
            </w:r>
            <w:r>
              <w:fldChar w:fldCharType="begin"/>
            </w:r>
            <w:r>
              <w:instrText>PAGEREF _Toc19318 \h</w:instrText>
            </w:r>
            <w:r>
              <w:fldChar w:fldCharType="separate"/>
            </w:r>
            <w:r w:rsidR="00115BDB">
              <w:rPr>
                <w:noProof/>
              </w:rPr>
              <w:t>8</w:t>
            </w:r>
            <w:r>
              <w:fldChar w:fldCharType="end"/>
            </w:r>
          </w:hyperlink>
        </w:p>
        <w:p w14:paraId="70A163AD" w14:textId="797F32CF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19">
            <w:r>
              <w:t xml:space="preserve">Kompetence in veščine </w:t>
            </w:r>
            <w:r w:rsidR="000834D4">
              <w:t>IVKO</w:t>
            </w:r>
            <w:r>
              <w:t xml:space="preserve"> s področja NMP v simuliranem okolju</w:t>
            </w:r>
            <w:r>
              <w:tab/>
            </w:r>
            <w:r>
              <w:fldChar w:fldCharType="begin"/>
            </w:r>
            <w:r>
              <w:instrText>PAGEREF _Toc19319 \h</w:instrText>
            </w:r>
            <w:r>
              <w:fldChar w:fldCharType="separate"/>
            </w:r>
            <w:r w:rsidR="00115BDB">
              <w:rPr>
                <w:noProof/>
              </w:rPr>
              <w:t>9</w:t>
            </w:r>
            <w:r>
              <w:fldChar w:fldCharType="end"/>
            </w:r>
          </w:hyperlink>
        </w:p>
        <w:p w14:paraId="7A79E6D2" w14:textId="6DED5FA1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20">
            <w:r>
              <w:t>Delo v službi prehospitalne NMP</w:t>
            </w:r>
            <w:r>
              <w:tab/>
            </w:r>
            <w:r>
              <w:fldChar w:fldCharType="begin"/>
            </w:r>
            <w:r>
              <w:instrText>PAGEREF _Toc19320 \h</w:instrText>
            </w:r>
            <w:r>
              <w:fldChar w:fldCharType="separate"/>
            </w:r>
            <w:r w:rsidR="00115BDB">
              <w:rPr>
                <w:noProof/>
              </w:rPr>
              <w:t>9</w:t>
            </w:r>
            <w:r>
              <w:fldChar w:fldCharType="end"/>
            </w:r>
          </w:hyperlink>
        </w:p>
        <w:p w14:paraId="3198F39C" w14:textId="1ED8B18E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21">
            <w:r>
              <w:t xml:space="preserve">Poročilo o opravljeni </w:t>
            </w:r>
            <w:r w:rsidR="000834D4">
              <w:t>IVKO</w:t>
            </w:r>
            <w:r>
              <w:tab/>
            </w:r>
            <w:r>
              <w:fldChar w:fldCharType="begin"/>
            </w:r>
            <w:r>
              <w:instrText>PAGEREF _Toc19321 \h</w:instrText>
            </w:r>
            <w:r>
              <w:fldChar w:fldCharType="separate"/>
            </w:r>
            <w:r w:rsidR="00115BDB">
              <w:rPr>
                <w:noProof/>
              </w:rPr>
              <w:t>10</w:t>
            </w:r>
            <w:r>
              <w:fldChar w:fldCharType="end"/>
            </w:r>
          </w:hyperlink>
        </w:p>
        <w:p w14:paraId="53C6821C" w14:textId="5A325031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22">
            <w:r>
              <w:t xml:space="preserve">Ocenjevanje </w:t>
            </w:r>
            <w:r w:rsidR="000834D4">
              <w:t>IVKO</w:t>
            </w:r>
            <w:r>
              <w:tab/>
            </w:r>
            <w:r>
              <w:fldChar w:fldCharType="begin"/>
            </w:r>
            <w:r>
              <w:instrText>PAGEREF _Toc19322 \h</w:instrText>
            </w:r>
            <w:r>
              <w:fldChar w:fldCharType="separate"/>
            </w:r>
            <w:r w:rsidR="00115BDB">
              <w:rPr>
                <w:noProof/>
              </w:rPr>
              <w:t>11</w:t>
            </w:r>
            <w:r>
              <w:fldChar w:fldCharType="end"/>
            </w:r>
          </w:hyperlink>
        </w:p>
        <w:p w14:paraId="017A4F3B" w14:textId="18E33FE7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23">
            <w:r>
              <w:t>Mentorjeva ocena študenta</w:t>
            </w:r>
            <w:r>
              <w:tab/>
            </w:r>
            <w:r>
              <w:fldChar w:fldCharType="begin"/>
            </w:r>
            <w:r>
              <w:instrText>PAGEREF _Toc19323 \h</w:instrText>
            </w:r>
            <w:r>
              <w:fldChar w:fldCharType="separate"/>
            </w:r>
            <w:r w:rsidR="00115BDB">
              <w:rPr>
                <w:noProof/>
              </w:rPr>
              <w:t>11</w:t>
            </w:r>
            <w:r>
              <w:fldChar w:fldCharType="end"/>
            </w:r>
          </w:hyperlink>
        </w:p>
        <w:p w14:paraId="4C3E42DB" w14:textId="40C553FF" w:rsidR="00B360A2" w:rsidRDefault="00C16AF8">
          <w:pPr>
            <w:pStyle w:val="Kazalovsebine1"/>
            <w:tabs>
              <w:tab w:val="right" w:leader="dot" w:pos="9097"/>
            </w:tabs>
          </w:pPr>
          <w:hyperlink w:anchor="_Toc19324">
            <w:r>
              <w:t xml:space="preserve">Zaključna ocena </w:t>
            </w:r>
            <w:r w:rsidR="009F6C3B">
              <w:t xml:space="preserve">učitelja veščin - </w:t>
            </w:r>
            <w:r w:rsidR="00A922DE">
              <w:t xml:space="preserve">kliničnega </w:t>
            </w:r>
            <w:r>
              <w:t xml:space="preserve">mentorja o poteku </w:t>
            </w:r>
            <w:r w:rsidR="000834D4">
              <w:t>IVKO</w:t>
            </w:r>
            <w:r>
              <w:tab/>
            </w:r>
            <w:r>
              <w:fldChar w:fldCharType="begin"/>
            </w:r>
            <w:r>
              <w:instrText>PAGEREF _Toc19324 \h</w:instrText>
            </w:r>
            <w:r>
              <w:fldChar w:fldCharType="separate"/>
            </w:r>
            <w:r w:rsidR="00115BDB">
              <w:rPr>
                <w:noProof/>
              </w:rPr>
              <w:t>12</w:t>
            </w:r>
            <w:r>
              <w:fldChar w:fldCharType="end"/>
            </w:r>
          </w:hyperlink>
        </w:p>
        <w:p w14:paraId="0B979CC9" w14:textId="269ECB5B" w:rsidR="00B360A2" w:rsidRDefault="00C16AF8">
          <w:r>
            <w:fldChar w:fldCharType="end"/>
          </w:r>
          <w:r w:rsidR="00521FA4">
            <w:tab/>
            <w:t xml:space="preserve">                                                                                                                                                        </w:t>
          </w:r>
        </w:p>
      </w:sdtContent>
    </w:sdt>
    <w:p w14:paraId="52668610" w14:textId="77777777" w:rsidR="00B360A2" w:rsidRDefault="00C16AF8">
      <w:pPr>
        <w:spacing w:after="4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6A0BDCA" w14:textId="77777777" w:rsidR="00521FA4" w:rsidRDefault="00C16AF8">
      <w:pPr>
        <w:spacing w:after="0" w:line="259" w:lineRule="auto"/>
        <w:ind w:left="21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733F4291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09D60FA1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6514405A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71AA5D3E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27A42F99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2B6AF3A1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49389C69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5E7F5BA8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3ED586B8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6E5E0721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64530BB0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1993DE05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531CE09C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0EBFD96C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6052CCE5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7427AD6F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69AE945C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34A2009A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3A13A422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0C646140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74DBF110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2547D8AB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22508697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157412B3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4CD7A187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0604B4E3" w14:textId="77777777" w:rsidR="00521FA4" w:rsidRDefault="00521FA4">
      <w:pPr>
        <w:spacing w:after="0" w:line="259" w:lineRule="auto"/>
        <w:ind w:left="21" w:firstLine="0"/>
        <w:jc w:val="left"/>
        <w:rPr>
          <w:sz w:val="22"/>
        </w:rPr>
      </w:pPr>
    </w:p>
    <w:p w14:paraId="4231F2BF" w14:textId="075C9675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ab/>
      </w:r>
      <w:r>
        <w:rPr>
          <w:b/>
          <w:sz w:val="22"/>
        </w:rPr>
        <w:t xml:space="preserve"> </w:t>
      </w:r>
      <w:r>
        <w:br w:type="page"/>
      </w:r>
    </w:p>
    <w:p w14:paraId="6B69C161" w14:textId="77777777" w:rsidR="00521FA4" w:rsidRDefault="00521FA4">
      <w:pPr>
        <w:pStyle w:val="Naslov1"/>
        <w:ind w:left="16"/>
      </w:pPr>
      <w:bookmarkStart w:id="0" w:name="_Toc19314"/>
    </w:p>
    <w:p w14:paraId="732DCC78" w14:textId="77777777" w:rsidR="00521FA4" w:rsidRDefault="00521FA4">
      <w:pPr>
        <w:pStyle w:val="Naslov1"/>
        <w:ind w:left="16"/>
      </w:pPr>
    </w:p>
    <w:p w14:paraId="113A688D" w14:textId="532CA7CA" w:rsidR="00B360A2" w:rsidRDefault="00C16AF8">
      <w:pPr>
        <w:pStyle w:val="Naslov1"/>
        <w:ind w:left="16"/>
      </w:pPr>
      <w:r>
        <w:t xml:space="preserve">Uvod </w:t>
      </w:r>
      <w:bookmarkEnd w:id="0"/>
    </w:p>
    <w:p w14:paraId="08C99090" w14:textId="77777777" w:rsidR="00B360A2" w:rsidRDefault="00C16AF8">
      <w:pPr>
        <w:spacing w:after="146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7BBA5A7" w14:textId="77777777" w:rsidR="00B360A2" w:rsidRDefault="00C16AF8">
      <w:pPr>
        <w:spacing w:line="357" w:lineRule="auto"/>
        <w:ind w:left="16"/>
      </w:pPr>
      <w:r>
        <w:t xml:space="preserve">V študijskem letu 2021/22 smo na Medicinski fakulteti Univerze v Ljubljani (UL MF) pričeli z izvajanjem posodobljenega študijskega programa medicine in dentalne medicine. Nov program prinaša spremembe v vseh letnikih študija. Poudarek sprememb je v horizontalnem in vertikalnem povezovanju učnih vsebin ter posodabljanju in uvajanju novih učnih vsebin. </w:t>
      </w:r>
    </w:p>
    <w:p w14:paraId="34CEBA21" w14:textId="19B94B61" w:rsidR="00B360A2" w:rsidRDefault="00C16AF8">
      <w:pPr>
        <w:spacing w:line="356" w:lineRule="auto"/>
        <w:ind w:left="16"/>
      </w:pPr>
      <w:r>
        <w:t>Med pomembne spremembe obeh študijskih programov sodijo tudi zgodnejše vključevanje študentov v klinično okolje. Ob že v predhodnem programu uveljavljenih predmetih zgodnjega stika z bolnikom, dodajamo sedaj še obvezn</w:t>
      </w:r>
      <w:r w:rsidR="000834D4">
        <w:t>e individualne vaje v kliničnem okolju (IVKO)</w:t>
      </w:r>
      <w:r>
        <w:t>, ki predstavlja</w:t>
      </w:r>
      <w:r w:rsidR="000834D4">
        <w:t>jo</w:t>
      </w:r>
      <w:r>
        <w:t xml:space="preserve"> obvezn</w:t>
      </w:r>
      <w:r w:rsidR="000834D4">
        <w:t>e</w:t>
      </w:r>
      <w:r>
        <w:t xml:space="preserve"> učn</w:t>
      </w:r>
      <w:r w:rsidR="000834D4">
        <w:t>e</w:t>
      </w:r>
      <w:r>
        <w:t xml:space="preserve"> vsebin</w:t>
      </w:r>
      <w:r w:rsidR="000834D4">
        <w:t>e</w:t>
      </w:r>
      <w:r>
        <w:t xml:space="preserve"> za vse študente medicine in dentalne medicine od prvega letnika naprej. </w:t>
      </w:r>
    </w:p>
    <w:p w14:paraId="79C7623F" w14:textId="253C32FE" w:rsidR="00B360A2" w:rsidRDefault="00C16AF8">
      <w:pPr>
        <w:spacing w:line="357" w:lineRule="auto"/>
        <w:ind w:left="16"/>
      </w:pPr>
      <w:r>
        <w:t>V študijskem letu smo 2021/22 začeli z obvezn</w:t>
      </w:r>
      <w:r w:rsidR="000834D4">
        <w:t>e</w:t>
      </w:r>
      <w:r>
        <w:t xml:space="preserve"> </w:t>
      </w:r>
      <w:r w:rsidR="000834D4">
        <w:t>individualne vaje v kliničnem okolju (IVKO)</w:t>
      </w:r>
      <w:r w:rsidR="000834D4">
        <w:t xml:space="preserve"> </w:t>
      </w:r>
      <w:r>
        <w:t xml:space="preserve">za študente prvih letnikov obeh smeri študija po dveh letih projekta prostovoljne klinične prakse, v katerem je v dveh zaporednih letih sodelovalo preko 300 študentov ter veliko mentorjev tako iz primarnega, kot bolnišničnega okolja. Pouk bo potekal od junija do septembra v obsegu 60 ur. Prakso bodo študenti opravljali v simulacijskem centru Medicinske fakultete v Ljubljani v obsegu 6 ur, kjer bodo vadili veščine nudenja nujne medicinske pomoči (NMP) in v ambulantah primarnega zdravstvenega varstva, to je v ambulantah družinske medicine, primarne pediatrije in dentalne medicine ter na </w:t>
      </w:r>
      <w:proofErr w:type="spellStart"/>
      <w:r>
        <w:t>prehospitalni</w:t>
      </w:r>
      <w:proofErr w:type="spellEnd"/>
      <w:r>
        <w:t xml:space="preserve"> nujni medicinski pomoči. </w:t>
      </w:r>
    </w:p>
    <w:p w14:paraId="7110F80E" w14:textId="264A4866" w:rsidR="00B360A2" w:rsidRDefault="000834D4">
      <w:pPr>
        <w:spacing w:line="357" w:lineRule="auto"/>
        <w:ind w:left="16"/>
      </w:pPr>
      <w:r>
        <w:t>I</w:t>
      </w:r>
      <w:r>
        <w:t>ndividualn</w:t>
      </w:r>
      <w:r>
        <w:t>e</w:t>
      </w:r>
      <w:r>
        <w:t xml:space="preserve"> vaje v kliničnem okolju (IVKO)</w:t>
      </w:r>
      <w:r>
        <w:t xml:space="preserve"> </w:t>
      </w:r>
      <w:r w:rsidR="00C16AF8">
        <w:t>poteka</w:t>
      </w:r>
      <w:r>
        <w:t>jo</w:t>
      </w:r>
      <w:r w:rsidR="00C16AF8">
        <w:t xml:space="preserve"> po metodi eden na enega, to pomeni, da se </w:t>
      </w:r>
      <w:r w:rsidR="00F96D50">
        <w:t xml:space="preserve">učitelj veščin – klinični </w:t>
      </w:r>
      <w:r w:rsidR="00C16AF8">
        <w:t xml:space="preserve">mentor študentu posveča individualno. V enem študijskem letu naj bi mentor gostil na </w:t>
      </w:r>
      <w:r w:rsidR="00A40274">
        <w:t>individualnih vajah v kliničnem okolju</w:t>
      </w:r>
      <w:r w:rsidR="00C16AF8">
        <w:t xml:space="preserve"> v povprečju dva študenta. Časovna razporeditev </w:t>
      </w:r>
      <w:r w:rsidR="00CE7958">
        <w:t>individualnih vaj</w:t>
      </w:r>
      <w:r w:rsidR="00C16AF8">
        <w:t xml:space="preserve"> je v dogovorjenem terminu (od junija do septembra) prepuščena študentu in možnostim mentorja. </w:t>
      </w:r>
    </w:p>
    <w:p w14:paraId="330923F4" w14:textId="2032450E" w:rsidR="00B360A2" w:rsidRDefault="00C16AF8">
      <w:pPr>
        <w:spacing w:line="355" w:lineRule="auto"/>
        <w:ind w:left="16"/>
      </w:pPr>
      <w:r>
        <w:t xml:space="preserve">Pred vami so navodila za </w:t>
      </w:r>
      <w:r w:rsidR="0071105B">
        <w:t xml:space="preserve">učitelje veščin – klinične </w:t>
      </w:r>
      <w:r>
        <w:t xml:space="preserve">mentorje, v katerih so napotki za izvajanje </w:t>
      </w:r>
      <w:r w:rsidR="00CE7958">
        <w:t>individualnih vaj</w:t>
      </w:r>
      <w:r>
        <w:t xml:space="preserve">. Navodila smo posodobili upoštevajoč izkušnje prve generacije študentov in njihovih mentorjev.  </w:t>
      </w:r>
    </w:p>
    <w:p w14:paraId="00B50CA7" w14:textId="6A662A12" w:rsidR="00B360A2" w:rsidRDefault="00C16AF8">
      <w:pPr>
        <w:spacing w:line="355" w:lineRule="auto"/>
        <w:ind w:left="16"/>
      </w:pPr>
      <w:r>
        <w:t xml:space="preserve">V primeru dodatnih vprašanj, vezanih na izvajanje </w:t>
      </w:r>
      <w:r w:rsidR="00CE7958">
        <w:t>individualnih vaj</w:t>
      </w:r>
      <w:r>
        <w:t xml:space="preserve">, vam bomo z veseljem nudili dodatna pojasnila. </w:t>
      </w:r>
    </w:p>
    <w:p w14:paraId="3CB3214F" w14:textId="77777777" w:rsidR="00B360A2" w:rsidRDefault="00C16AF8">
      <w:pPr>
        <w:spacing w:after="275" w:line="259" w:lineRule="auto"/>
        <w:ind w:left="21" w:firstLine="0"/>
        <w:jc w:val="left"/>
      </w:pPr>
      <w:r>
        <w:t xml:space="preserve"> </w:t>
      </w:r>
    </w:p>
    <w:p w14:paraId="3F11A7D8" w14:textId="77777777" w:rsidR="00B360A2" w:rsidRDefault="00C16AF8">
      <w:pPr>
        <w:spacing w:after="120"/>
        <w:ind w:left="16"/>
      </w:pPr>
      <w:r>
        <w:t xml:space="preserve">Urednici: </w:t>
      </w:r>
    </w:p>
    <w:p w14:paraId="2360EE19" w14:textId="77777777" w:rsidR="00B360A2" w:rsidRDefault="00C16AF8">
      <w:pPr>
        <w:spacing w:after="139"/>
        <w:ind w:left="16"/>
      </w:pPr>
      <w:r>
        <w:t xml:space="preserve">Marija Petek Šter in Ksenija Rener-Sitar </w:t>
      </w:r>
    </w:p>
    <w:p w14:paraId="324AC1C0" w14:textId="77777777" w:rsidR="00521FA4" w:rsidRDefault="00521FA4">
      <w:pPr>
        <w:spacing w:after="139"/>
        <w:ind w:left="16"/>
      </w:pPr>
    </w:p>
    <w:p w14:paraId="503C1EDC" w14:textId="77777777" w:rsidR="00521FA4" w:rsidRDefault="00521FA4">
      <w:pPr>
        <w:spacing w:after="139"/>
        <w:ind w:left="16"/>
      </w:pPr>
    </w:p>
    <w:p w14:paraId="0A488FDD" w14:textId="77777777" w:rsidR="00521FA4" w:rsidRDefault="00521FA4">
      <w:pPr>
        <w:spacing w:after="139"/>
        <w:ind w:left="16"/>
      </w:pPr>
    </w:p>
    <w:p w14:paraId="1AF91A31" w14:textId="77777777" w:rsidR="00521FA4" w:rsidRDefault="00521FA4">
      <w:pPr>
        <w:spacing w:after="139"/>
        <w:ind w:left="16"/>
      </w:pPr>
    </w:p>
    <w:p w14:paraId="66A66004" w14:textId="77777777" w:rsidR="00521FA4" w:rsidRDefault="00521FA4">
      <w:pPr>
        <w:spacing w:after="139"/>
        <w:ind w:left="16"/>
      </w:pPr>
    </w:p>
    <w:p w14:paraId="7D26638D" w14:textId="77777777" w:rsidR="00521FA4" w:rsidRDefault="00521FA4">
      <w:pPr>
        <w:spacing w:after="139"/>
        <w:ind w:left="16"/>
      </w:pPr>
    </w:p>
    <w:p w14:paraId="7D1CF0EE" w14:textId="77777777" w:rsidR="00521FA4" w:rsidRDefault="00521FA4">
      <w:pPr>
        <w:spacing w:after="139"/>
        <w:ind w:left="16"/>
      </w:pPr>
    </w:p>
    <w:p w14:paraId="589B0CBF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</w:p>
    <w:p w14:paraId="4F44E928" w14:textId="4BAAC570" w:rsidR="00B360A2" w:rsidRDefault="00C16AF8">
      <w:pPr>
        <w:pStyle w:val="Naslov1"/>
        <w:ind w:left="16"/>
      </w:pPr>
      <w:bookmarkStart w:id="1" w:name="_Toc19315"/>
      <w:r>
        <w:t xml:space="preserve">Namen in cilji </w:t>
      </w:r>
      <w:r w:rsidR="00725670">
        <w:t>individualnih vaj v kliničnem okolju</w:t>
      </w:r>
      <w:r>
        <w:t xml:space="preserve"> za študente 1. letnika medicine in dentalne medicine </w:t>
      </w:r>
      <w:bookmarkEnd w:id="1"/>
    </w:p>
    <w:p w14:paraId="21B18158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1BBD055" w14:textId="2CD54384" w:rsidR="00B360A2" w:rsidRDefault="00C16AF8">
      <w:pPr>
        <w:spacing w:after="1" w:line="357" w:lineRule="auto"/>
        <w:ind w:left="16"/>
      </w:pPr>
      <w:r>
        <w:rPr>
          <w:b/>
        </w:rPr>
        <w:t>Namen</w:t>
      </w:r>
      <w:r>
        <w:t xml:space="preserve"> </w:t>
      </w:r>
      <w:r w:rsidR="00F73CB3">
        <w:t>individualnih vaj v kliničnem okolju</w:t>
      </w:r>
      <w:r>
        <w:t xml:space="preserve"> je vzpostavljati identiteto zdravnika oz. zobozdravnika, razumeti pomen timskega dela v zdravstvu, se učiti veščin sporazumevanja in kliničnih veščin ter oblikovati humanistične vrednote, potrebne za delo z bolniki oz. s pacienti v zobozdravstvu ter študenta usposobiti za nudenje temeljnih postopkov nujne medicinske pomoči.  </w:t>
      </w:r>
    </w:p>
    <w:p w14:paraId="0D340BAC" w14:textId="77777777" w:rsidR="00B360A2" w:rsidRDefault="00C16AF8">
      <w:pPr>
        <w:spacing w:after="112" w:line="259" w:lineRule="auto"/>
        <w:ind w:left="21" w:firstLine="0"/>
        <w:jc w:val="left"/>
      </w:pPr>
      <w:r>
        <w:t xml:space="preserve"> </w:t>
      </w:r>
    </w:p>
    <w:p w14:paraId="20B08134" w14:textId="77777777" w:rsidR="00B360A2" w:rsidRDefault="00C16AF8">
      <w:pPr>
        <w:pStyle w:val="Naslov2"/>
        <w:spacing w:after="112"/>
        <w:ind w:left="16"/>
      </w:pPr>
      <w:r>
        <w:t xml:space="preserve">Cilji </w:t>
      </w:r>
    </w:p>
    <w:p w14:paraId="2E5978D1" w14:textId="77777777" w:rsidR="00B360A2" w:rsidRDefault="00C16AF8">
      <w:pPr>
        <w:spacing w:after="120"/>
        <w:ind w:left="16"/>
      </w:pPr>
      <w:r>
        <w:t xml:space="preserve">Poglobiti znanje in kompetence sporazumevanja v kliničnem okolju. </w:t>
      </w:r>
    </w:p>
    <w:p w14:paraId="397CA3FF" w14:textId="77777777" w:rsidR="00B360A2" w:rsidRDefault="00C16AF8">
      <w:pPr>
        <w:spacing w:after="123"/>
        <w:ind w:left="16"/>
      </w:pPr>
      <w:r>
        <w:t xml:space="preserve">Se naučiti nekaterih preprostih kliničnih veščin. </w:t>
      </w:r>
    </w:p>
    <w:p w14:paraId="7DAC3EB5" w14:textId="77777777" w:rsidR="00B360A2" w:rsidRDefault="00C16AF8">
      <w:pPr>
        <w:spacing w:after="123"/>
        <w:ind w:left="16"/>
      </w:pPr>
      <w:r>
        <w:t xml:space="preserve">Razumeti kompleksnost dela zdravnika in njegovih odločitev. </w:t>
      </w:r>
    </w:p>
    <w:p w14:paraId="53EE941F" w14:textId="77777777" w:rsidR="00B360A2" w:rsidRDefault="00C16AF8">
      <w:pPr>
        <w:spacing w:after="0" w:line="358" w:lineRule="auto"/>
        <w:ind w:left="16"/>
      </w:pPr>
      <w:r>
        <w:t xml:space="preserve">Se zavedati pomena potrebnih moralnih in etičnih vrednot, ki jih mora zdravnik pri svojem delu spoštovati in prenašati na sodelavce. </w:t>
      </w:r>
    </w:p>
    <w:p w14:paraId="02B55889" w14:textId="77777777" w:rsidR="00B360A2" w:rsidRDefault="00C16AF8">
      <w:pPr>
        <w:spacing w:after="40" w:line="358" w:lineRule="auto"/>
        <w:ind w:left="16"/>
      </w:pPr>
      <w:r>
        <w:t xml:space="preserve">Prepoznati nekatera življenjsko ogrožajoča stanja in nuditi temeljne postopke nujne medicinske pomoči. </w:t>
      </w:r>
    </w:p>
    <w:p w14:paraId="16AEAE9E" w14:textId="77777777" w:rsidR="00521FA4" w:rsidRDefault="00C16AF8">
      <w:pPr>
        <w:spacing w:after="0" w:line="259" w:lineRule="auto"/>
        <w:ind w:left="21" w:firstLine="0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</w:p>
    <w:p w14:paraId="75DD1A0F" w14:textId="77777777" w:rsidR="00521FA4" w:rsidRDefault="00521FA4">
      <w:pPr>
        <w:spacing w:after="0" w:line="259" w:lineRule="auto"/>
        <w:ind w:left="21" w:firstLine="0"/>
        <w:jc w:val="left"/>
        <w:rPr>
          <w:rFonts w:ascii="Times New Roman" w:eastAsia="Times New Roman" w:hAnsi="Times New Roman" w:cs="Times New Roman"/>
          <w:sz w:val="22"/>
        </w:rPr>
      </w:pPr>
    </w:p>
    <w:p w14:paraId="02122922" w14:textId="466D9AEC" w:rsidR="00B360A2" w:rsidRDefault="00C16AF8">
      <w:pPr>
        <w:spacing w:after="0" w:line="259" w:lineRule="auto"/>
        <w:ind w:left="21" w:firstLine="0"/>
        <w:jc w:val="left"/>
      </w:pPr>
      <w:r>
        <w:br w:type="page"/>
      </w:r>
    </w:p>
    <w:p w14:paraId="60E918FF" w14:textId="77777777" w:rsidR="00521FA4" w:rsidRDefault="00521FA4">
      <w:pPr>
        <w:pStyle w:val="Naslov1"/>
        <w:ind w:left="16"/>
      </w:pPr>
      <w:bookmarkStart w:id="2" w:name="_Toc19316"/>
    </w:p>
    <w:p w14:paraId="2BB5A938" w14:textId="77777777" w:rsidR="00521FA4" w:rsidRDefault="00521FA4">
      <w:pPr>
        <w:pStyle w:val="Naslov1"/>
        <w:ind w:left="16"/>
      </w:pPr>
    </w:p>
    <w:p w14:paraId="1E6BFF00" w14:textId="77777777" w:rsidR="00521FA4" w:rsidRPr="00521FA4" w:rsidRDefault="00521FA4" w:rsidP="00521FA4"/>
    <w:p w14:paraId="0DC0BB06" w14:textId="6970E95E" w:rsidR="00B360A2" w:rsidRDefault="00C16AF8">
      <w:pPr>
        <w:pStyle w:val="Naslov1"/>
        <w:ind w:left="16"/>
      </w:pPr>
      <w:r>
        <w:t xml:space="preserve">Metode in obremenitve študenta </w:t>
      </w:r>
      <w:bookmarkEnd w:id="2"/>
    </w:p>
    <w:p w14:paraId="35D38C19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FB272C5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BE9AF1B" w14:textId="77777777" w:rsidR="00B360A2" w:rsidRPr="00F40B8F" w:rsidRDefault="00C16AF8">
      <w:pPr>
        <w:spacing w:after="96" w:line="259" w:lineRule="auto"/>
        <w:ind w:left="-5"/>
        <w:jc w:val="left"/>
        <w:rPr>
          <w:i/>
          <w:iCs/>
        </w:rPr>
      </w:pPr>
      <w:r w:rsidRPr="00F40B8F">
        <w:rPr>
          <w:b/>
          <w:i/>
          <w:iCs/>
          <w:sz w:val="25"/>
        </w:rPr>
        <w:t xml:space="preserve">Uvodni seminar </w:t>
      </w:r>
    </w:p>
    <w:p w14:paraId="5EEF79D8" w14:textId="2B865A69" w:rsidR="00B360A2" w:rsidRDefault="00C16AF8">
      <w:pPr>
        <w:spacing w:after="123"/>
        <w:ind w:left="16"/>
      </w:pPr>
      <w:r>
        <w:t xml:space="preserve">Predstavitev </w:t>
      </w:r>
      <w:r w:rsidR="00BC1729">
        <w:t>individualnih vaj v kliničnem okolju</w:t>
      </w:r>
      <w:r>
        <w:t xml:space="preserve">, namena, ciljev in vsebine. </w:t>
      </w:r>
    </w:p>
    <w:p w14:paraId="242247E9" w14:textId="22A3BABD" w:rsidR="00B360A2" w:rsidRDefault="00C16AF8">
      <w:pPr>
        <w:spacing w:after="0" w:line="358" w:lineRule="auto"/>
        <w:ind w:left="16"/>
      </w:pPr>
      <w:r>
        <w:t xml:space="preserve">Predstavitev izvedbe </w:t>
      </w:r>
      <w:r w:rsidR="00BC1729">
        <w:t>individualnih vaj v kliničnem okolju</w:t>
      </w:r>
      <w:r>
        <w:t xml:space="preserve"> (sodelovanje z mentorjem, vodenje dnevnika, zaključno poročilo). </w:t>
      </w:r>
    </w:p>
    <w:p w14:paraId="522D7376" w14:textId="77777777" w:rsidR="00B360A2" w:rsidRDefault="00C16AF8">
      <w:pPr>
        <w:spacing w:after="109" w:line="259" w:lineRule="auto"/>
        <w:ind w:left="21" w:firstLine="0"/>
        <w:jc w:val="left"/>
      </w:pPr>
      <w:r>
        <w:t xml:space="preserve"> </w:t>
      </w:r>
    </w:p>
    <w:p w14:paraId="34B34A16" w14:textId="140A947F" w:rsidR="00B360A2" w:rsidRPr="00F40B8F" w:rsidRDefault="006D0C1C">
      <w:pPr>
        <w:spacing w:after="144" w:line="259" w:lineRule="auto"/>
        <w:ind w:left="-5"/>
        <w:jc w:val="left"/>
        <w:rPr>
          <w:i/>
          <w:iCs/>
        </w:rPr>
      </w:pPr>
      <w:r>
        <w:rPr>
          <w:b/>
          <w:i/>
          <w:iCs/>
          <w:sz w:val="25"/>
        </w:rPr>
        <w:t>IVKO</w:t>
      </w:r>
      <w:r w:rsidR="00C16AF8" w:rsidRPr="00F40B8F">
        <w:rPr>
          <w:b/>
          <w:i/>
          <w:iCs/>
          <w:sz w:val="25"/>
        </w:rPr>
        <w:t xml:space="preserve"> (60 ur; ena efektivna ura traja 60 minut) </w:t>
      </w:r>
    </w:p>
    <w:p w14:paraId="5D2E0E20" w14:textId="7D7B0AE1" w:rsidR="00B360A2" w:rsidRDefault="00BC1729">
      <w:pPr>
        <w:spacing w:after="1" w:line="358" w:lineRule="auto"/>
        <w:ind w:left="16"/>
      </w:pPr>
      <w:r>
        <w:t>Vaje</w:t>
      </w:r>
      <w:r w:rsidR="00C16AF8">
        <w:t xml:space="preserve"> iz vsebinskega sklopa Nujna medicinska pomoč (NMP) bo potekala v simuliranem okolju (6 ur) po razporedu. </w:t>
      </w:r>
    </w:p>
    <w:p w14:paraId="4AE0BD30" w14:textId="27BC08A0" w:rsidR="00B360A2" w:rsidRDefault="006D0C1C">
      <w:pPr>
        <w:spacing w:after="2" w:line="355" w:lineRule="auto"/>
        <w:ind w:left="16"/>
      </w:pPr>
      <w:r>
        <w:t>Individualne vaje</w:t>
      </w:r>
      <w:r w:rsidR="00C16AF8">
        <w:t xml:space="preserve"> v ambulanti primarnega nivoja bo trajala 9 dni po 6 ur dnevno; s tem da bo en dan potekal v enoti NMP. </w:t>
      </w:r>
    </w:p>
    <w:p w14:paraId="2AC6B2EE" w14:textId="77777777" w:rsidR="00B360A2" w:rsidRDefault="00C16AF8">
      <w:pPr>
        <w:spacing w:after="112" w:line="259" w:lineRule="auto"/>
        <w:ind w:left="21" w:firstLine="0"/>
        <w:jc w:val="left"/>
      </w:pPr>
      <w:r>
        <w:rPr>
          <w:b/>
        </w:rPr>
        <w:t xml:space="preserve"> </w:t>
      </w:r>
    </w:p>
    <w:p w14:paraId="23CB1BCB" w14:textId="77777777" w:rsidR="00B360A2" w:rsidRDefault="00C16AF8">
      <w:pPr>
        <w:spacing w:after="0" w:line="358" w:lineRule="auto"/>
        <w:ind w:left="-5" w:right="5506"/>
        <w:jc w:val="left"/>
      </w:pPr>
      <w:r w:rsidRPr="00F40B8F">
        <w:rPr>
          <w:b/>
          <w:i/>
          <w:iCs/>
          <w:sz w:val="25"/>
        </w:rPr>
        <w:t xml:space="preserve">Samostojno delo študenta  </w:t>
      </w:r>
      <w:r w:rsidRPr="00F40B8F">
        <w:rPr>
          <w:i/>
          <w:iCs/>
        </w:rPr>
        <w:t>Vodenje</w:t>
      </w:r>
      <w:r>
        <w:t xml:space="preserve"> dnevnika. </w:t>
      </w:r>
    </w:p>
    <w:p w14:paraId="41F61197" w14:textId="5DA313C0" w:rsidR="00B360A2" w:rsidRDefault="00C16AF8">
      <w:pPr>
        <w:spacing w:after="123"/>
        <w:ind w:left="16"/>
      </w:pPr>
      <w:r>
        <w:t>Priprava kratkega poročila o opravljeni</w:t>
      </w:r>
      <w:r w:rsidR="006D0C1C">
        <w:t>h</w:t>
      </w:r>
      <w:r>
        <w:t xml:space="preserve"> </w:t>
      </w:r>
      <w:r w:rsidR="006D0C1C">
        <w:t>individualnih vajah</w:t>
      </w:r>
      <w:r>
        <w:t xml:space="preserve">. </w:t>
      </w:r>
    </w:p>
    <w:p w14:paraId="180D9557" w14:textId="77777777" w:rsidR="00B360A2" w:rsidRDefault="00C16AF8">
      <w:pPr>
        <w:spacing w:after="123"/>
        <w:ind w:left="16"/>
      </w:pPr>
      <w:r>
        <w:t xml:space="preserve">Oddaja poročila v spletni portal VIS. </w:t>
      </w:r>
    </w:p>
    <w:p w14:paraId="5C26E905" w14:textId="77777777" w:rsidR="00B360A2" w:rsidRDefault="00C16AF8">
      <w:pPr>
        <w:spacing w:after="96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5BC64A6B" w14:textId="77777777" w:rsidR="00B360A2" w:rsidRPr="00F40B8F" w:rsidRDefault="00C16AF8">
      <w:pPr>
        <w:pStyle w:val="Naslov2"/>
        <w:spacing w:after="110"/>
        <w:ind w:left="16"/>
        <w:rPr>
          <w:i/>
          <w:iCs/>
        </w:rPr>
      </w:pPr>
      <w:r w:rsidRPr="00F40B8F">
        <w:rPr>
          <w:i/>
          <w:iCs/>
        </w:rPr>
        <w:t xml:space="preserve">Študentove obveznosti </w:t>
      </w:r>
    </w:p>
    <w:p w14:paraId="6121D066" w14:textId="77777777" w:rsidR="00B360A2" w:rsidRDefault="00C16AF8">
      <w:pPr>
        <w:spacing w:after="215"/>
        <w:ind w:left="16"/>
      </w:pPr>
      <w:r>
        <w:t xml:space="preserve">Študent mora pri predmetu opraviti naslednje študijske obveznosti: </w:t>
      </w:r>
    </w:p>
    <w:p w14:paraId="6944B79D" w14:textId="77777777" w:rsidR="00B360A2" w:rsidRDefault="00C16AF8">
      <w:pPr>
        <w:numPr>
          <w:ilvl w:val="0"/>
          <w:numId w:val="1"/>
        </w:numPr>
        <w:ind w:hanging="360"/>
      </w:pPr>
      <w:r>
        <w:t xml:space="preserve">se udeležiti uvodnega srečanja, </w:t>
      </w:r>
    </w:p>
    <w:p w14:paraId="0C44E4B8" w14:textId="77777777" w:rsidR="00B360A2" w:rsidRDefault="00C16AF8">
      <w:pPr>
        <w:numPr>
          <w:ilvl w:val="0"/>
          <w:numId w:val="1"/>
        </w:numPr>
        <w:ind w:hanging="360"/>
      </w:pPr>
      <w:r>
        <w:t xml:space="preserve">aktivno sodelovati na vajah v simuliranem in kliničnem okolju, </w:t>
      </w:r>
    </w:p>
    <w:p w14:paraId="4A0722C9" w14:textId="77777777" w:rsidR="00B360A2" w:rsidRDefault="00C16AF8">
      <w:pPr>
        <w:numPr>
          <w:ilvl w:val="0"/>
          <w:numId w:val="1"/>
        </w:numPr>
        <w:ind w:hanging="360"/>
      </w:pPr>
      <w:r>
        <w:t xml:space="preserve">voditi dnevnik ter pripraviti končno poročilo, </w:t>
      </w:r>
    </w:p>
    <w:p w14:paraId="0ECE5EDA" w14:textId="77777777" w:rsidR="00B360A2" w:rsidRDefault="00C16AF8">
      <w:pPr>
        <w:numPr>
          <w:ilvl w:val="0"/>
          <w:numId w:val="1"/>
        </w:numPr>
        <w:spacing w:after="75"/>
        <w:ind w:hanging="360"/>
      </w:pPr>
      <w:r>
        <w:t xml:space="preserve">izpolniti zaključno anketo pri predmetu (v prilogi). </w:t>
      </w:r>
    </w:p>
    <w:p w14:paraId="1E197EE7" w14:textId="77777777" w:rsidR="00B360A2" w:rsidRDefault="00C16AF8">
      <w:pPr>
        <w:spacing w:after="109" w:line="259" w:lineRule="auto"/>
        <w:ind w:left="21" w:firstLine="0"/>
        <w:jc w:val="left"/>
      </w:pPr>
      <w:r>
        <w:t xml:space="preserve"> </w:t>
      </w:r>
    </w:p>
    <w:p w14:paraId="5326361D" w14:textId="77777777" w:rsidR="00B360A2" w:rsidRDefault="00C16AF8">
      <w:pPr>
        <w:spacing w:after="93" w:line="358" w:lineRule="auto"/>
        <w:ind w:left="16" w:right="5570"/>
        <w:jc w:val="left"/>
      </w:pPr>
      <w:r w:rsidRPr="00F40B8F">
        <w:rPr>
          <w:b/>
          <w:i/>
          <w:iCs/>
        </w:rPr>
        <w:t xml:space="preserve">Pričakovani rezultati pouka </w:t>
      </w:r>
      <w:r w:rsidRPr="00F40B8F">
        <w:rPr>
          <w:i/>
          <w:iCs/>
        </w:rPr>
        <w:t>Znanje in</w:t>
      </w:r>
      <w:r>
        <w:t xml:space="preserve"> razumevanje: </w:t>
      </w:r>
    </w:p>
    <w:p w14:paraId="7BF6DA56" w14:textId="77777777" w:rsidR="00B360A2" w:rsidRDefault="00C16AF8">
      <w:pPr>
        <w:numPr>
          <w:ilvl w:val="0"/>
          <w:numId w:val="1"/>
        </w:numPr>
        <w:ind w:hanging="360"/>
      </w:pPr>
      <w:r>
        <w:t xml:space="preserve">razumevanje pomena empatije za delo z ljudmi, </w:t>
      </w:r>
    </w:p>
    <w:p w14:paraId="48231359" w14:textId="77777777" w:rsidR="00B360A2" w:rsidRDefault="00C16AF8">
      <w:pPr>
        <w:numPr>
          <w:ilvl w:val="0"/>
          <w:numId w:val="1"/>
        </w:numPr>
        <w:ind w:hanging="360"/>
      </w:pPr>
      <w:r>
        <w:t xml:space="preserve">uporaba etičnih načel pri delu z bolniki, </w:t>
      </w:r>
    </w:p>
    <w:p w14:paraId="04AA0BC9" w14:textId="77777777" w:rsidR="00B360A2" w:rsidRDefault="00C16AF8">
      <w:pPr>
        <w:numPr>
          <w:ilvl w:val="0"/>
          <w:numId w:val="1"/>
        </w:numPr>
        <w:ind w:hanging="360"/>
      </w:pPr>
      <w:r>
        <w:t xml:space="preserve">poznati osnovna načela obnašanja pri delu z bolniki, </w:t>
      </w:r>
    </w:p>
    <w:p w14:paraId="0A92D851" w14:textId="77777777" w:rsidR="00B360A2" w:rsidRDefault="00C16AF8">
      <w:pPr>
        <w:numPr>
          <w:ilvl w:val="0"/>
          <w:numId w:val="1"/>
        </w:numPr>
        <w:ind w:hanging="360"/>
      </w:pPr>
      <w:r>
        <w:t xml:space="preserve">zavedanje pomena timskega dela in spoštovanje sodelavcev v timu, </w:t>
      </w:r>
    </w:p>
    <w:p w14:paraId="3E815B0A" w14:textId="77777777" w:rsidR="00B360A2" w:rsidRDefault="00C16AF8">
      <w:pPr>
        <w:numPr>
          <w:ilvl w:val="0"/>
          <w:numId w:val="1"/>
        </w:numPr>
        <w:ind w:hanging="360"/>
      </w:pPr>
      <w:r>
        <w:t xml:space="preserve">znati izvesti nekatere preproste klinične veščine, </w:t>
      </w:r>
    </w:p>
    <w:p w14:paraId="038E70A5" w14:textId="77777777" w:rsidR="00B360A2" w:rsidRDefault="00C16AF8">
      <w:pPr>
        <w:numPr>
          <w:ilvl w:val="0"/>
          <w:numId w:val="1"/>
        </w:numPr>
        <w:ind w:hanging="360"/>
      </w:pPr>
      <w:r>
        <w:t xml:space="preserve">razumeti kompleksnost dela zdravnika in njegovih odločitev. </w:t>
      </w:r>
    </w:p>
    <w:p w14:paraId="086BCDA1" w14:textId="77777777" w:rsidR="00521FA4" w:rsidRDefault="00521FA4" w:rsidP="00521FA4"/>
    <w:p w14:paraId="15826A2A" w14:textId="77777777" w:rsidR="00521FA4" w:rsidRDefault="00521FA4" w:rsidP="00521FA4"/>
    <w:p w14:paraId="1EE19186" w14:textId="77777777" w:rsidR="00521FA4" w:rsidRDefault="00521FA4" w:rsidP="00521FA4"/>
    <w:p w14:paraId="4A3686BE" w14:textId="77777777" w:rsidR="00521FA4" w:rsidRDefault="00521FA4" w:rsidP="00521FA4"/>
    <w:p w14:paraId="0A840D89" w14:textId="4E888696" w:rsidR="00B360A2" w:rsidRDefault="00C16AF8">
      <w:pPr>
        <w:pStyle w:val="Naslov1"/>
        <w:ind w:left="16"/>
      </w:pPr>
      <w:bookmarkStart w:id="3" w:name="_Toc19317"/>
      <w:r>
        <w:t xml:space="preserve">Nekaj praktičnih nasvetov za </w:t>
      </w:r>
      <w:r w:rsidR="00A922DE">
        <w:t xml:space="preserve">učitelje veščin – klinične </w:t>
      </w:r>
      <w:r>
        <w:t xml:space="preserve">mentorje </w:t>
      </w:r>
      <w:bookmarkEnd w:id="3"/>
    </w:p>
    <w:p w14:paraId="0707FEF7" w14:textId="77777777" w:rsidR="00B360A2" w:rsidRDefault="00C16AF8">
      <w:pPr>
        <w:spacing w:after="140" w:line="259" w:lineRule="auto"/>
        <w:ind w:left="2" w:firstLine="0"/>
        <w:jc w:val="left"/>
      </w:pPr>
      <w:r>
        <w:rPr>
          <w:b/>
          <w:sz w:val="23"/>
        </w:rPr>
        <w:t xml:space="preserve"> </w:t>
      </w:r>
    </w:p>
    <w:p w14:paraId="58CCF410" w14:textId="77777777" w:rsidR="00B360A2" w:rsidRDefault="00C16AF8">
      <w:pPr>
        <w:spacing w:after="212" w:line="259" w:lineRule="auto"/>
        <w:ind w:left="21" w:firstLine="0"/>
        <w:jc w:val="left"/>
      </w:pPr>
      <w:r>
        <w:rPr>
          <w:b/>
          <w:sz w:val="22"/>
        </w:rPr>
        <w:t xml:space="preserve"> </w:t>
      </w:r>
    </w:p>
    <w:p w14:paraId="49BBFBB4" w14:textId="1A73A155" w:rsidR="00B360A2" w:rsidRDefault="00C16AF8">
      <w:pPr>
        <w:numPr>
          <w:ilvl w:val="0"/>
          <w:numId w:val="2"/>
        </w:numPr>
        <w:spacing w:after="91" w:line="358" w:lineRule="auto"/>
        <w:ind w:hanging="566"/>
      </w:pPr>
      <w:r>
        <w:t xml:space="preserve">Ob prvem srečanju si vzemite čas za uvodni razgovor s študentom (da ga bolje spoznate) in naredite okvirni načrt izvajanja </w:t>
      </w:r>
      <w:r w:rsidR="006D0C1C">
        <w:t>individualnih vaj v kliničnem okolju (IVKO)</w:t>
      </w:r>
      <w:r>
        <w:t xml:space="preserve">. </w:t>
      </w:r>
    </w:p>
    <w:p w14:paraId="4BB405D3" w14:textId="718C7765" w:rsidR="00B360A2" w:rsidRDefault="00C16AF8">
      <w:pPr>
        <w:numPr>
          <w:ilvl w:val="0"/>
          <w:numId w:val="2"/>
        </w:numPr>
        <w:spacing w:after="88" w:line="360" w:lineRule="auto"/>
        <w:ind w:hanging="566"/>
      </w:pPr>
      <w:r>
        <w:t xml:space="preserve">Študenta predstavite sodelavcem in sodelavce prosite za njihovo sodelovanje pri izvajanju </w:t>
      </w:r>
      <w:r w:rsidR="00D45E20">
        <w:t>individualnih vaj</w:t>
      </w:r>
      <w:r>
        <w:t xml:space="preserve"> študenta. </w:t>
      </w:r>
    </w:p>
    <w:p w14:paraId="54505CE6" w14:textId="5E989509" w:rsidR="00B360A2" w:rsidRDefault="00C16AF8">
      <w:pPr>
        <w:numPr>
          <w:ilvl w:val="0"/>
          <w:numId w:val="2"/>
        </w:numPr>
        <w:spacing w:after="93" w:line="358" w:lineRule="auto"/>
        <w:ind w:hanging="566"/>
      </w:pPr>
      <w:r>
        <w:t xml:space="preserve">Poskrbite, da se bo v okolju izvajanja </w:t>
      </w:r>
      <w:r w:rsidR="00D45E20">
        <w:t>individualnih vaj</w:t>
      </w:r>
      <w:r>
        <w:t xml:space="preserve"> študent počutil sprejetega in varnega; seznanite ga s pravili, ki veljajo na oddelku oz. v ambulanti. </w:t>
      </w:r>
    </w:p>
    <w:p w14:paraId="2A08B6F4" w14:textId="56521411" w:rsidR="00B360A2" w:rsidRDefault="00C16AF8">
      <w:pPr>
        <w:numPr>
          <w:ilvl w:val="0"/>
          <w:numId w:val="2"/>
        </w:numPr>
        <w:spacing w:after="92" w:line="358" w:lineRule="auto"/>
        <w:ind w:hanging="566"/>
      </w:pPr>
      <w:r>
        <w:t>Študent mora skrbeti za vodenje evidence opravljen</w:t>
      </w:r>
      <w:r w:rsidR="00D45E20">
        <w:t>ih</w:t>
      </w:r>
      <w:r>
        <w:t xml:space="preserve"> </w:t>
      </w:r>
      <w:r w:rsidR="00D45E20">
        <w:t>vaj</w:t>
      </w:r>
      <w:r>
        <w:t xml:space="preserve"> ter opravljenih veščin, kar vi potrdite. </w:t>
      </w:r>
    </w:p>
    <w:p w14:paraId="2B5F687D" w14:textId="0843E792" w:rsidR="00B360A2" w:rsidRDefault="00C16AF8">
      <w:pPr>
        <w:numPr>
          <w:ilvl w:val="0"/>
          <w:numId w:val="2"/>
        </w:numPr>
        <w:spacing w:after="93" w:line="358" w:lineRule="auto"/>
        <w:ind w:hanging="566"/>
      </w:pPr>
      <w:r>
        <w:t xml:space="preserve">Ob zaključku </w:t>
      </w:r>
      <w:r w:rsidR="00FD2027">
        <w:t>individualnih vaj</w:t>
      </w:r>
      <w:r>
        <w:t xml:space="preserve"> študenta na kratko ocenite; pomemben del ocene predstavljajo vaša opažanja, s katerimi seznanite tudi študenta. </w:t>
      </w:r>
    </w:p>
    <w:p w14:paraId="06383F95" w14:textId="77777777" w:rsidR="00B360A2" w:rsidRDefault="00C16AF8">
      <w:pPr>
        <w:numPr>
          <w:ilvl w:val="0"/>
          <w:numId w:val="2"/>
        </w:numPr>
        <w:ind w:hanging="566"/>
      </w:pPr>
      <w:r>
        <w:t xml:space="preserve">Študentu predstavite tisto, kar delate dobro in z veseljem. </w:t>
      </w:r>
    </w:p>
    <w:p w14:paraId="36EBE523" w14:textId="77777777" w:rsidR="00B360A2" w:rsidRDefault="00C16AF8">
      <w:pPr>
        <w:numPr>
          <w:ilvl w:val="0"/>
          <w:numId w:val="2"/>
        </w:numPr>
        <w:ind w:hanging="566"/>
      </w:pPr>
      <w:r>
        <w:t xml:space="preserve">Vključite sodelavce. </w:t>
      </w:r>
    </w:p>
    <w:p w14:paraId="12C2376D" w14:textId="77777777" w:rsidR="00B360A2" w:rsidRDefault="00C16AF8">
      <w:pPr>
        <w:numPr>
          <w:ilvl w:val="0"/>
          <w:numId w:val="2"/>
        </w:numPr>
        <w:spacing w:after="93" w:line="358" w:lineRule="auto"/>
        <w:ind w:hanging="566"/>
      </w:pPr>
      <w:r>
        <w:t xml:space="preserve">Študentu omogočite, da se aktivno vključuje v procese (v začetku naj opazuje, potem pa mora preproste naloge izvajati samostojno, sprva pod nazorom, potem, ko pa je nalog vešč, pa samostojno). </w:t>
      </w:r>
    </w:p>
    <w:p w14:paraId="3FD4FD8E" w14:textId="77777777" w:rsidR="00B360A2" w:rsidRDefault="00C16AF8">
      <w:pPr>
        <w:numPr>
          <w:ilvl w:val="0"/>
          <w:numId w:val="2"/>
        </w:numPr>
        <w:spacing w:line="358" w:lineRule="auto"/>
        <w:ind w:hanging="566"/>
      </w:pPr>
      <w:r>
        <w:t xml:space="preserve">Študenta opazujte in mu sproti sporočajte, kaj dela dobro in kje ima težave (podajanje povratne informacije). </w:t>
      </w:r>
    </w:p>
    <w:p w14:paraId="33067B7F" w14:textId="77777777" w:rsidR="00C47B74" w:rsidRDefault="00C47B74" w:rsidP="00C47B74">
      <w:pPr>
        <w:spacing w:line="358" w:lineRule="auto"/>
      </w:pPr>
    </w:p>
    <w:p w14:paraId="4B66A2C8" w14:textId="77777777" w:rsidR="00C47B74" w:rsidRDefault="00C47B74" w:rsidP="00C47B74">
      <w:pPr>
        <w:spacing w:line="358" w:lineRule="auto"/>
      </w:pPr>
    </w:p>
    <w:p w14:paraId="2CB2EE2E" w14:textId="77777777" w:rsidR="00C47B74" w:rsidRDefault="00C47B74" w:rsidP="00C47B74">
      <w:pPr>
        <w:spacing w:line="358" w:lineRule="auto"/>
      </w:pPr>
    </w:p>
    <w:p w14:paraId="21B24E0C" w14:textId="77777777" w:rsidR="00C47B74" w:rsidRDefault="00C47B74" w:rsidP="00C47B74">
      <w:pPr>
        <w:spacing w:line="358" w:lineRule="auto"/>
      </w:pPr>
    </w:p>
    <w:p w14:paraId="621F560F" w14:textId="77777777" w:rsidR="00C47B74" w:rsidRDefault="00C47B74" w:rsidP="00C47B74">
      <w:pPr>
        <w:spacing w:line="358" w:lineRule="auto"/>
      </w:pPr>
    </w:p>
    <w:p w14:paraId="04C15F4A" w14:textId="77777777" w:rsidR="00C47B74" w:rsidRDefault="00C47B74" w:rsidP="00C47B74">
      <w:pPr>
        <w:spacing w:line="358" w:lineRule="auto"/>
      </w:pPr>
    </w:p>
    <w:p w14:paraId="5D3E16BC" w14:textId="77777777" w:rsidR="00C47B74" w:rsidRDefault="00C47B74" w:rsidP="00C47B74">
      <w:pPr>
        <w:spacing w:line="358" w:lineRule="auto"/>
      </w:pPr>
    </w:p>
    <w:p w14:paraId="0952BC6E" w14:textId="77777777" w:rsidR="00C47B74" w:rsidRDefault="00C47B74" w:rsidP="00C47B74">
      <w:pPr>
        <w:spacing w:line="358" w:lineRule="auto"/>
      </w:pPr>
    </w:p>
    <w:p w14:paraId="45B0165F" w14:textId="77777777" w:rsidR="00521FA4" w:rsidRDefault="00521FA4" w:rsidP="00C47B74">
      <w:pPr>
        <w:spacing w:line="358" w:lineRule="auto"/>
      </w:pPr>
    </w:p>
    <w:p w14:paraId="30703CCF" w14:textId="77777777" w:rsidR="00F40B8F" w:rsidRDefault="00C16AF8">
      <w:pPr>
        <w:spacing w:after="0" w:line="259" w:lineRule="auto"/>
        <w:ind w:left="21" w:firstLine="0"/>
        <w:jc w:val="left"/>
        <w:rPr>
          <w:rFonts w:ascii="Calibri" w:eastAsia="Calibri" w:hAnsi="Calibri" w:cs="Calibri"/>
          <w:color w:val="5B9BD5"/>
        </w:rPr>
      </w:pPr>
      <w:r>
        <w:rPr>
          <w:rFonts w:ascii="Calibri" w:eastAsia="Calibri" w:hAnsi="Calibri" w:cs="Calibri"/>
          <w:color w:val="5B9BD5"/>
        </w:rPr>
        <w:t xml:space="preserve"> </w:t>
      </w:r>
    </w:p>
    <w:p w14:paraId="227B533A" w14:textId="77777777" w:rsidR="00F40B8F" w:rsidRDefault="00F40B8F">
      <w:pPr>
        <w:spacing w:after="0" w:line="259" w:lineRule="auto"/>
        <w:ind w:left="21" w:firstLine="0"/>
        <w:jc w:val="left"/>
        <w:rPr>
          <w:rFonts w:ascii="Calibri" w:eastAsia="Calibri" w:hAnsi="Calibri" w:cs="Calibri"/>
          <w:color w:val="5B9BD5"/>
        </w:rPr>
      </w:pPr>
    </w:p>
    <w:p w14:paraId="2ACECC0D" w14:textId="77777777" w:rsidR="00F40B8F" w:rsidRDefault="00F40B8F">
      <w:pPr>
        <w:spacing w:after="0" w:line="259" w:lineRule="auto"/>
        <w:ind w:left="21" w:firstLine="0"/>
        <w:jc w:val="left"/>
        <w:rPr>
          <w:rFonts w:ascii="Calibri" w:eastAsia="Calibri" w:hAnsi="Calibri" w:cs="Calibri"/>
          <w:color w:val="5B9BD5"/>
        </w:rPr>
      </w:pPr>
    </w:p>
    <w:p w14:paraId="691009D3" w14:textId="70348B3E" w:rsidR="00B360A2" w:rsidRDefault="00C16AF8">
      <w:pPr>
        <w:spacing w:after="0" w:line="259" w:lineRule="auto"/>
        <w:ind w:left="21" w:firstLine="0"/>
        <w:jc w:val="left"/>
      </w:pPr>
      <w:r>
        <w:rPr>
          <w:rFonts w:ascii="Calibri" w:eastAsia="Calibri" w:hAnsi="Calibri" w:cs="Calibri"/>
          <w:color w:val="5B9BD5"/>
        </w:rPr>
        <w:tab/>
        <w:t xml:space="preserve"> </w:t>
      </w:r>
    </w:p>
    <w:p w14:paraId="2755CA4E" w14:textId="236EBDB1" w:rsidR="00B360A2" w:rsidRDefault="00C16AF8">
      <w:pPr>
        <w:pStyle w:val="Naslov1"/>
        <w:ind w:left="16"/>
      </w:pPr>
      <w:bookmarkStart w:id="4" w:name="_Toc19318"/>
      <w:r>
        <w:t xml:space="preserve">Kompetence in veščine </w:t>
      </w:r>
      <w:r w:rsidR="00841248">
        <w:t>individualnih vaj</w:t>
      </w:r>
      <w:r>
        <w:t xml:space="preserve"> v ambulanti </w:t>
      </w:r>
      <w:bookmarkEnd w:id="4"/>
    </w:p>
    <w:p w14:paraId="213EE655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0517161C" w14:textId="5C1F1E7E" w:rsidR="00B360A2" w:rsidRDefault="00C16AF8">
      <w:pPr>
        <w:spacing w:after="25"/>
        <w:ind w:left="16"/>
      </w:pPr>
      <w:r>
        <w:t xml:space="preserve">Med </w:t>
      </w:r>
      <w:r w:rsidR="00841248">
        <w:t>individualnimi vajami</w:t>
      </w:r>
      <w:r>
        <w:t xml:space="preserve"> v ambulanti naj študent opazuje/izvede naslednje aktivnosti (ker bodo študenti v različnih kliničnih okoljih, dopuščamo možnost, da bodo izvedli različne aktivnosti; slediti pa je potrebno doseganje zastavljenih ciljev). </w:t>
      </w:r>
    </w:p>
    <w:p w14:paraId="61B7F1BB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064" w:type="dxa"/>
        <w:tblInd w:w="26" w:type="dxa"/>
        <w:tblCellMar>
          <w:top w:w="5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741"/>
        <w:gridCol w:w="1337"/>
        <w:gridCol w:w="986"/>
      </w:tblGrid>
      <w:tr w:rsidR="00B360A2" w14:paraId="19EB1C98" w14:textId="77777777" w:rsidTr="00A922DE">
        <w:trPr>
          <w:trHeight w:val="319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90A9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Aktivnost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BA7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Opazovanje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43F6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Izvedba </w:t>
            </w:r>
          </w:p>
        </w:tc>
      </w:tr>
      <w:tr w:rsidR="00B360A2" w14:paraId="2092DBC1" w14:textId="77777777" w:rsidTr="00A922DE">
        <w:trPr>
          <w:trHeight w:val="3116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C018" w14:textId="77777777" w:rsidR="00B360A2" w:rsidRDefault="00C16AF8">
            <w:pPr>
              <w:spacing w:after="16" w:line="259" w:lineRule="auto"/>
              <w:ind w:left="2" w:firstLine="0"/>
              <w:jc w:val="left"/>
            </w:pPr>
            <w:r>
              <w:rPr>
                <w:b/>
              </w:rPr>
              <w:t xml:space="preserve">Se nauči osnovnih pravil obnašanja v kliničnem okolju: </w:t>
            </w:r>
          </w:p>
          <w:p w14:paraId="103A407F" w14:textId="77777777" w:rsidR="00B360A2" w:rsidRDefault="00C16AF8">
            <w:pPr>
              <w:spacing w:after="2" w:line="273" w:lineRule="auto"/>
              <w:ind w:left="2" w:firstLine="0"/>
            </w:pPr>
            <w:r>
              <w:t xml:space="preserve">Pozna in upošteva osnovna etična in moralna načela v odnosu do zaposlenih in pacientov. </w:t>
            </w:r>
          </w:p>
          <w:p w14:paraId="25C911A5" w14:textId="77777777" w:rsidR="00B360A2" w:rsidRDefault="00C16AF8">
            <w:pPr>
              <w:spacing w:after="0" w:line="273" w:lineRule="auto"/>
              <w:ind w:left="2" w:firstLine="0"/>
            </w:pPr>
            <w:r>
              <w:t xml:space="preserve">Se za delo primerno uredi (uniforma, identitetna kartica, speti lasje, pristriženi in urejeni nohti). </w:t>
            </w:r>
          </w:p>
          <w:p w14:paraId="2DB6A1B0" w14:textId="77777777" w:rsidR="00B360A2" w:rsidRDefault="00C16AF8">
            <w:pPr>
              <w:spacing w:after="18" w:line="259" w:lineRule="auto"/>
              <w:ind w:left="2" w:firstLine="0"/>
              <w:jc w:val="left"/>
            </w:pPr>
            <w:r>
              <w:t xml:space="preserve">Se ob prihodu na oddelek/ambulanto predstavi sodelavcem. </w:t>
            </w:r>
          </w:p>
          <w:p w14:paraId="52659FFF" w14:textId="77777777" w:rsidR="00B360A2" w:rsidRDefault="00C16AF8">
            <w:pPr>
              <w:spacing w:after="16" w:line="259" w:lineRule="auto"/>
              <w:ind w:left="2" w:firstLine="0"/>
              <w:jc w:val="left"/>
            </w:pPr>
            <w:r>
              <w:t xml:space="preserve">Se predstavi bolniku. </w:t>
            </w:r>
          </w:p>
          <w:p w14:paraId="1FB7E948" w14:textId="77777777" w:rsidR="00B360A2" w:rsidRDefault="00C16AF8">
            <w:pPr>
              <w:spacing w:after="0" w:line="275" w:lineRule="auto"/>
              <w:ind w:left="2" w:firstLine="0"/>
            </w:pPr>
            <w:r>
              <w:t xml:space="preserve">Si pred pregledom bolnika umije /razkuži roke/uporablja osebno varovalno opremo. </w:t>
            </w:r>
          </w:p>
          <w:p w14:paraId="6D7D3B5B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Se zahvali sodelavcem/bolniku.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7D8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D7FD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7EB9C2AF" w14:textId="77777777" w:rsidTr="00A922DE">
        <w:trPr>
          <w:trHeight w:val="1253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298" w14:textId="77777777" w:rsidR="00B360A2" w:rsidRDefault="00C16AF8">
            <w:pPr>
              <w:spacing w:after="0" w:line="259" w:lineRule="auto"/>
              <w:ind w:left="2" w:right="60" w:firstLine="0"/>
            </w:pPr>
            <w:r>
              <w:rPr>
                <w:b/>
              </w:rPr>
              <w:t>Sporazumevanje v kliničnem okolju</w:t>
            </w:r>
            <w:r>
              <w:t xml:space="preserve"> (vodi pogovor z bolniki, da prepozna, kako bolezen vpliva na bolnikovo življenje, kaj pričakuje od zdravnikov in zdravstvenih delavcev, kaj od svojih domačih, česa ga je strah…)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A600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0D3D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1523C70C" w14:textId="77777777" w:rsidTr="00A922DE">
        <w:trPr>
          <w:trHeight w:val="941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B87F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Vključevanje v tim zdravnikov</w:t>
            </w:r>
            <w:r>
              <w:t xml:space="preserve"> (vizita, zdravniški sestanek,…), da prepozna, kako se zdravniki odločajo, kako se sporazumevajo med seboj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C2F8" w14:textId="77777777" w:rsidR="00B360A2" w:rsidRDefault="00C16AF8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6DF9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360A2" w14:paraId="41046432" w14:textId="77777777" w:rsidTr="00A922DE">
        <w:trPr>
          <w:trHeight w:val="2494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5D1" w14:textId="77777777" w:rsidR="00B360A2" w:rsidRDefault="00C16AF8">
            <w:pPr>
              <w:spacing w:after="0" w:line="259" w:lineRule="auto"/>
              <w:ind w:left="2" w:right="61" w:firstLine="0"/>
            </w:pPr>
            <w:r>
              <w:rPr>
                <w:b/>
              </w:rPr>
              <w:t>Vključevanje v negovalni tim</w:t>
            </w:r>
            <w:r>
              <w:t xml:space="preserve"> (npr. sodeluje pri pripravi bolnika na pregled, pripravi zdravil, merjenju vitalnih funkcij (RR, TT; KS,…), da spozna delo zdravnikovih sodelavcev in se ga nauči spoštovati oz. </w:t>
            </w:r>
            <w:r>
              <w:rPr>
                <w:b/>
              </w:rPr>
              <w:t>Vključevanje v tim</w:t>
            </w:r>
            <w:r>
              <w:t xml:space="preserve"> zobozdravnikove asistence (npr. sodeluje pri pripravi delovnega mesta, postopkov dezinfekcije in sterilizacije, priprava pacienta za klinični pregled, ravnanje z dentalnimi materiali, spozna delo in vloge drugih sodelavcev v zobozdravniškem timu in se ga nauči spoštovati.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AE15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1639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06BBC08F" w14:textId="77777777" w:rsidTr="00A922DE">
        <w:trPr>
          <w:trHeight w:val="631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3AF" w14:textId="77777777" w:rsidR="00B360A2" w:rsidRDefault="00C16AF8">
            <w:pPr>
              <w:spacing w:after="16" w:line="259" w:lineRule="auto"/>
              <w:ind w:left="2" w:firstLine="0"/>
              <w:jc w:val="left"/>
            </w:pPr>
            <w:r>
              <w:rPr>
                <w:b/>
              </w:rPr>
              <w:t>Izvede nekatere diagnostične metode</w:t>
            </w:r>
            <w:r>
              <w:t xml:space="preserve"> (merjenje RR, snemanje </w:t>
            </w:r>
          </w:p>
          <w:p w14:paraId="5B886264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EKG, določanje telesne teže in višine, merjenje KS)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6CCC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91D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6DB2E53C" w14:textId="77777777" w:rsidTr="00A922DE">
        <w:trPr>
          <w:trHeight w:val="631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EB50" w14:textId="77777777" w:rsidR="00B360A2" w:rsidRDefault="00C16AF8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Bolnika spremlja na diagnostične in terapevtske posege (RTG, do reševalnega vozila,…)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5333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9E2C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60C97EE7" w14:textId="77777777" w:rsidTr="00A922DE">
        <w:trPr>
          <w:trHeight w:val="632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42E" w14:textId="77777777" w:rsidR="00B360A2" w:rsidRDefault="00C16AF8">
            <w:pPr>
              <w:spacing w:after="0" w:line="259" w:lineRule="auto"/>
              <w:ind w:left="2" w:firstLine="0"/>
            </w:pPr>
            <w:r>
              <w:t xml:space="preserve">Se z mentorjem pogovori o svojem delu; ta mu je na voljo za vprašanja in mu poda usmeritve za naprej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D30C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3EE4" w14:textId="77777777" w:rsidR="00B360A2" w:rsidRDefault="00C16AF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X </w:t>
            </w:r>
          </w:p>
        </w:tc>
      </w:tr>
      <w:tr w:rsidR="00B360A2" w14:paraId="334F6A70" w14:textId="77777777" w:rsidTr="00A922DE">
        <w:trPr>
          <w:trHeight w:val="1973"/>
        </w:trPr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819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Drugo: </w:t>
            </w:r>
          </w:p>
          <w:p w14:paraId="4AD8BB4D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796591A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3C5F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E127" w14:textId="77777777" w:rsidR="00B360A2" w:rsidRDefault="00C16AF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502A73D4" w14:textId="77777777" w:rsidR="00C47B74" w:rsidRDefault="00C47B74">
      <w:pPr>
        <w:pStyle w:val="Naslov1"/>
        <w:spacing w:line="361" w:lineRule="auto"/>
        <w:ind w:left="16"/>
      </w:pPr>
      <w:bookmarkStart w:id="5" w:name="_Toc19319"/>
    </w:p>
    <w:p w14:paraId="02FC9223" w14:textId="6E66BDB1" w:rsidR="00B360A2" w:rsidRDefault="00C16AF8">
      <w:pPr>
        <w:pStyle w:val="Naslov1"/>
        <w:spacing w:line="361" w:lineRule="auto"/>
        <w:ind w:left="16"/>
      </w:pPr>
      <w:r>
        <w:t xml:space="preserve">Kompetence in veščine </w:t>
      </w:r>
      <w:r w:rsidR="00922D4A">
        <w:t>individualnih vaj v kliničnem okolju</w:t>
      </w:r>
      <w:r>
        <w:t xml:space="preserve"> s področja NMP v simuliranem okolju </w:t>
      </w:r>
      <w:bookmarkEnd w:id="5"/>
    </w:p>
    <w:p w14:paraId="2E7EECE8" w14:textId="77777777" w:rsidR="00B360A2" w:rsidRDefault="00C16AF8">
      <w:pPr>
        <w:spacing w:after="189" w:line="259" w:lineRule="auto"/>
        <w:ind w:left="21" w:firstLine="0"/>
        <w:jc w:val="left"/>
      </w:pPr>
      <w:r>
        <w:rPr>
          <w:b/>
          <w:sz w:val="28"/>
        </w:rPr>
        <w:t xml:space="preserve"> </w:t>
      </w:r>
    </w:p>
    <w:p w14:paraId="56534FDB" w14:textId="77777777" w:rsidR="00B360A2" w:rsidRDefault="00C16AF8">
      <w:pPr>
        <w:numPr>
          <w:ilvl w:val="0"/>
          <w:numId w:val="3"/>
        </w:numPr>
        <w:ind w:hanging="360"/>
      </w:pPr>
      <w:r>
        <w:t xml:space="preserve">Položaj za nezavestnega </w:t>
      </w:r>
    </w:p>
    <w:p w14:paraId="552B71A7" w14:textId="77777777" w:rsidR="00B360A2" w:rsidRDefault="00C16AF8">
      <w:pPr>
        <w:numPr>
          <w:ilvl w:val="0"/>
          <w:numId w:val="3"/>
        </w:numPr>
        <w:ind w:hanging="360"/>
      </w:pPr>
      <w:r>
        <w:t xml:space="preserve">Zunanja masaža srca in umetno predihavanje (na modelu) </w:t>
      </w:r>
    </w:p>
    <w:p w14:paraId="7EB3FF7C" w14:textId="77777777" w:rsidR="00B360A2" w:rsidRDefault="00C16AF8">
      <w:pPr>
        <w:numPr>
          <w:ilvl w:val="0"/>
          <w:numId w:val="3"/>
        </w:numPr>
        <w:ind w:hanging="360"/>
      </w:pPr>
      <w:r>
        <w:t xml:space="preserve">Reanimacija otroka in odraslega (na modelu) </w:t>
      </w:r>
    </w:p>
    <w:p w14:paraId="5A5D46DC" w14:textId="77777777" w:rsidR="00B360A2" w:rsidRDefault="00C16AF8">
      <w:pPr>
        <w:numPr>
          <w:ilvl w:val="0"/>
          <w:numId w:val="3"/>
        </w:numPr>
        <w:ind w:hanging="360"/>
      </w:pPr>
      <w:r>
        <w:t xml:space="preserve">Oskrba poškodovanca </w:t>
      </w:r>
    </w:p>
    <w:p w14:paraId="477447DA" w14:textId="77777777" w:rsidR="00B360A2" w:rsidRDefault="00C16AF8">
      <w:pPr>
        <w:numPr>
          <w:ilvl w:val="0"/>
          <w:numId w:val="3"/>
        </w:numPr>
        <w:ind w:hanging="360"/>
      </w:pPr>
      <w:r>
        <w:t xml:space="preserve">Oskrba zlomov </w:t>
      </w:r>
    </w:p>
    <w:p w14:paraId="52F55F8B" w14:textId="77777777" w:rsidR="00B360A2" w:rsidRDefault="00C16AF8">
      <w:pPr>
        <w:numPr>
          <w:ilvl w:val="0"/>
          <w:numId w:val="3"/>
        </w:numPr>
        <w:ind w:hanging="360"/>
      </w:pPr>
      <w:r>
        <w:t xml:space="preserve">Oskrba ran </w:t>
      </w:r>
    </w:p>
    <w:p w14:paraId="2A5F402C" w14:textId="77777777" w:rsidR="00B360A2" w:rsidRDefault="00C16AF8">
      <w:pPr>
        <w:numPr>
          <w:ilvl w:val="0"/>
          <w:numId w:val="3"/>
        </w:numPr>
        <w:spacing w:after="118"/>
        <w:ind w:hanging="360"/>
      </w:pPr>
      <w:r>
        <w:t xml:space="preserve">Priprava zdravil za i.v. aplikacijo </w:t>
      </w:r>
    </w:p>
    <w:p w14:paraId="232DA84F" w14:textId="77777777" w:rsidR="00B360A2" w:rsidRDefault="00C16AF8">
      <w:pPr>
        <w:spacing w:after="292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99EADC0" w14:textId="77777777" w:rsidR="00B360A2" w:rsidRDefault="00C16AF8">
      <w:pPr>
        <w:spacing w:after="419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7C6A6D" w14:textId="77777777" w:rsidR="00B360A2" w:rsidRDefault="00C16AF8">
      <w:pPr>
        <w:pStyle w:val="Naslov1"/>
        <w:spacing w:after="75"/>
        <w:ind w:left="16"/>
      </w:pPr>
      <w:bookmarkStart w:id="6" w:name="_Toc19320"/>
      <w:r>
        <w:t xml:space="preserve">Delo v službi </w:t>
      </w:r>
      <w:proofErr w:type="spellStart"/>
      <w:r>
        <w:t>prehospitalne</w:t>
      </w:r>
      <w:proofErr w:type="spellEnd"/>
      <w:r>
        <w:t xml:space="preserve"> NMP </w:t>
      </w:r>
      <w:bookmarkEnd w:id="6"/>
    </w:p>
    <w:p w14:paraId="0B0BC2F9" w14:textId="77777777" w:rsidR="00B360A2" w:rsidRDefault="00C16AF8">
      <w:pPr>
        <w:spacing w:after="105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D438918" w14:textId="77777777" w:rsidR="00B360A2" w:rsidRDefault="00C16AF8">
      <w:pPr>
        <w:spacing w:after="254" w:line="357" w:lineRule="auto"/>
        <w:ind w:left="16"/>
      </w:pPr>
      <w:r>
        <w:t xml:space="preserve">V službi </w:t>
      </w:r>
      <w:proofErr w:type="spellStart"/>
      <w:r>
        <w:t>prehospitalne</w:t>
      </w:r>
      <w:proofErr w:type="spellEnd"/>
      <w:r>
        <w:t xml:space="preserve"> NMP se študent vključuje v delo v okviru pridobljenega znanja tekom obveznega predmeta in vaj v simulacijskem centru. V manjših enotah službe NMP je število nujnih intervencij manjše, se pa v ambulanti oglašajo pacienti z različnimi akutnimi zdravstvenimi problemi. Študent naj poleg veščin za ohranjanje življenja vadi tudi veščine, ki se izvajajo tudi v ambulantnem okolju, kot so: </w:t>
      </w:r>
    </w:p>
    <w:p w14:paraId="02EF583B" w14:textId="77777777" w:rsidR="00B360A2" w:rsidRDefault="00C16AF8">
      <w:pPr>
        <w:numPr>
          <w:ilvl w:val="0"/>
          <w:numId w:val="4"/>
        </w:numPr>
        <w:ind w:hanging="360"/>
      </w:pPr>
      <w:r>
        <w:t xml:space="preserve">Merjenje vitalnih funkcij </w:t>
      </w:r>
    </w:p>
    <w:p w14:paraId="3318823C" w14:textId="77777777" w:rsidR="00B360A2" w:rsidRDefault="00C16AF8">
      <w:pPr>
        <w:numPr>
          <w:ilvl w:val="0"/>
          <w:numId w:val="4"/>
        </w:numPr>
        <w:ind w:hanging="360"/>
      </w:pPr>
      <w:r>
        <w:t xml:space="preserve">Snemanje EKG </w:t>
      </w:r>
    </w:p>
    <w:p w14:paraId="4E49177B" w14:textId="77777777" w:rsidR="00B360A2" w:rsidRDefault="00C16AF8">
      <w:pPr>
        <w:numPr>
          <w:ilvl w:val="0"/>
          <w:numId w:val="4"/>
        </w:numPr>
        <w:ind w:hanging="360"/>
      </w:pPr>
      <w:r>
        <w:t xml:space="preserve">Priprava bolnika na transport in spremstvo v bolnišnico </w:t>
      </w:r>
    </w:p>
    <w:p w14:paraId="6516B8CD" w14:textId="77777777" w:rsidR="00B360A2" w:rsidRDefault="00C16AF8">
      <w:pPr>
        <w:numPr>
          <w:ilvl w:val="0"/>
          <w:numId w:val="4"/>
        </w:numPr>
        <w:ind w:hanging="360"/>
      </w:pPr>
      <w:r>
        <w:t xml:space="preserve">Hišni obisk akutno zbolelega </w:t>
      </w:r>
    </w:p>
    <w:p w14:paraId="33BC78A0" w14:textId="77777777" w:rsidR="00B360A2" w:rsidRDefault="00C16AF8">
      <w:pPr>
        <w:numPr>
          <w:ilvl w:val="0"/>
          <w:numId w:val="4"/>
        </w:numPr>
        <w:ind w:hanging="360"/>
      </w:pPr>
      <w:r>
        <w:t xml:space="preserve">Preveza in oskrba ran </w:t>
      </w:r>
    </w:p>
    <w:p w14:paraId="606C5808" w14:textId="77777777" w:rsidR="00B360A2" w:rsidRDefault="00C16AF8">
      <w:pPr>
        <w:numPr>
          <w:ilvl w:val="0"/>
          <w:numId w:val="4"/>
        </w:numPr>
        <w:ind w:hanging="360"/>
      </w:pPr>
      <w:r>
        <w:t xml:space="preserve">Odvzem kapilarne krvi in določanje krvnega sladkorja </w:t>
      </w:r>
    </w:p>
    <w:p w14:paraId="377A16CE" w14:textId="77777777" w:rsidR="00B360A2" w:rsidRDefault="00C16AF8">
      <w:pPr>
        <w:numPr>
          <w:ilvl w:val="0"/>
          <w:numId w:val="4"/>
        </w:numPr>
        <w:spacing w:after="243"/>
        <w:ind w:hanging="360"/>
      </w:pPr>
      <w:r>
        <w:t xml:space="preserve">Priprava inhalacij…. </w:t>
      </w:r>
    </w:p>
    <w:p w14:paraId="734576F0" w14:textId="77777777" w:rsidR="00C47B74" w:rsidRDefault="00C47B74" w:rsidP="00C47B74">
      <w:pPr>
        <w:spacing w:after="243"/>
      </w:pPr>
    </w:p>
    <w:p w14:paraId="10013F80" w14:textId="77777777" w:rsidR="00C47B74" w:rsidRDefault="00C47B74" w:rsidP="00C47B74">
      <w:pPr>
        <w:spacing w:after="243"/>
      </w:pPr>
    </w:p>
    <w:p w14:paraId="76813F05" w14:textId="77777777" w:rsidR="00C47B74" w:rsidRDefault="00C47B74" w:rsidP="00C47B74">
      <w:pPr>
        <w:spacing w:after="243"/>
      </w:pPr>
    </w:p>
    <w:p w14:paraId="6FE8FB63" w14:textId="77777777" w:rsidR="00C47B74" w:rsidRDefault="00C47B74" w:rsidP="00C47B74">
      <w:pPr>
        <w:spacing w:after="243"/>
      </w:pPr>
    </w:p>
    <w:p w14:paraId="39C5B93B" w14:textId="77777777" w:rsidR="00C47B74" w:rsidRDefault="00C47B74" w:rsidP="00C47B74">
      <w:pPr>
        <w:spacing w:after="243"/>
      </w:pPr>
    </w:p>
    <w:p w14:paraId="1B71D444" w14:textId="77777777" w:rsidR="00F40B8F" w:rsidRDefault="00F40B8F" w:rsidP="00C47B74">
      <w:pPr>
        <w:spacing w:after="243"/>
      </w:pPr>
    </w:p>
    <w:p w14:paraId="61C9A5E4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FEDF97E" w14:textId="256B704A" w:rsidR="00B360A2" w:rsidRDefault="00C16AF8">
      <w:pPr>
        <w:pStyle w:val="Naslov1"/>
        <w:ind w:left="16"/>
      </w:pPr>
      <w:bookmarkStart w:id="7" w:name="_Toc19321"/>
      <w:r>
        <w:t>Poročilo o opravljeni</w:t>
      </w:r>
      <w:bookmarkEnd w:id="7"/>
      <w:r w:rsidR="00C27A59">
        <w:t>h kliničnih vajah v kliničnem okolju</w:t>
      </w:r>
    </w:p>
    <w:p w14:paraId="37890C33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Calibri" w:eastAsia="Calibri" w:hAnsi="Calibri" w:cs="Calibri"/>
          <w:color w:val="5B9BD5"/>
          <w:sz w:val="36"/>
        </w:rPr>
        <w:t xml:space="preserve"> </w:t>
      </w:r>
    </w:p>
    <w:p w14:paraId="1FA5C790" w14:textId="693061F0" w:rsidR="00B360A2" w:rsidRDefault="00C16AF8">
      <w:pPr>
        <w:spacing w:after="96" w:line="355" w:lineRule="auto"/>
        <w:ind w:left="16"/>
      </w:pPr>
      <w:r>
        <w:t xml:space="preserve">Študent mora ob zaključku </w:t>
      </w:r>
      <w:r w:rsidR="00C27A59">
        <w:t>individualn</w:t>
      </w:r>
      <w:r w:rsidR="002C0F57">
        <w:t>ih vaj</w:t>
      </w:r>
      <w:r>
        <w:t xml:space="preserve"> pripraviti poročilo o opravljeni študijski praksi, ki naj vsebuje naslednje elemente: </w:t>
      </w:r>
    </w:p>
    <w:p w14:paraId="35E59A48" w14:textId="77777777" w:rsidR="00B360A2" w:rsidRDefault="00C16AF8">
      <w:pPr>
        <w:numPr>
          <w:ilvl w:val="0"/>
          <w:numId w:val="5"/>
        </w:numPr>
        <w:ind w:hanging="360"/>
      </w:pPr>
      <w:r>
        <w:t xml:space="preserve">Predstavitev okolja (oddelka, ambulante), v katerem je študijska praksa potekala </w:t>
      </w:r>
    </w:p>
    <w:p w14:paraId="445C941F" w14:textId="77777777" w:rsidR="00B360A2" w:rsidRDefault="00C16AF8">
      <w:pPr>
        <w:numPr>
          <w:ilvl w:val="0"/>
          <w:numId w:val="5"/>
        </w:numPr>
        <w:ind w:hanging="360"/>
      </w:pPr>
      <w:r>
        <w:t xml:space="preserve">Opis dela v timu in vloga posameznih članov tima </w:t>
      </w:r>
    </w:p>
    <w:p w14:paraId="2EAB4C8B" w14:textId="77777777" w:rsidR="00B360A2" w:rsidRDefault="00C16AF8">
      <w:pPr>
        <w:numPr>
          <w:ilvl w:val="0"/>
          <w:numId w:val="5"/>
        </w:numPr>
        <w:ind w:hanging="360"/>
      </w:pPr>
      <w:r>
        <w:t xml:space="preserve">Kompetence zdravnika, ki jih je kot študent prepoznal </w:t>
      </w:r>
    </w:p>
    <w:p w14:paraId="7CA43DD2" w14:textId="77777777" w:rsidR="00B360A2" w:rsidRDefault="00C16AF8">
      <w:pPr>
        <w:numPr>
          <w:ilvl w:val="0"/>
          <w:numId w:val="5"/>
        </w:numPr>
        <w:ind w:hanging="360"/>
      </w:pPr>
      <w:r>
        <w:t xml:space="preserve">Česa se je naučil </w:t>
      </w:r>
    </w:p>
    <w:p w14:paraId="43E48C83" w14:textId="77777777" w:rsidR="00B360A2" w:rsidRDefault="00C16AF8">
      <w:pPr>
        <w:numPr>
          <w:ilvl w:val="0"/>
          <w:numId w:val="5"/>
        </w:numPr>
        <w:spacing w:after="0" w:line="358" w:lineRule="auto"/>
        <w:ind w:hanging="360"/>
      </w:pPr>
      <w:r>
        <w:t xml:space="preserve">Kako bo pridobljeno znanje, veščine in stališča lahko uporabil v nadaljnjem osebnem in profesionalnem razvoju </w:t>
      </w:r>
    </w:p>
    <w:p w14:paraId="31EF54BC" w14:textId="77777777" w:rsidR="00B360A2" w:rsidRDefault="00C16AF8">
      <w:pPr>
        <w:spacing w:after="128" w:line="259" w:lineRule="auto"/>
        <w:ind w:left="21" w:firstLine="0"/>
        <w:jc w:val="left"/>
      </w:pPr>
      <w:r>
        <w:t xml:space="preserve"> </w:t>
      </w:r>
    </w:p>
    <w:p w14:paraId="45926D4A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br w:type="page"/>
      </w:r>
    </w:p>
    <w:p w14:paraId="22831988" w14:textId="77777777" w:rsidR="00C47B74" w:rsidRDefault="00C47B74">
      <w:pPr>
        <w:spacing w:after="0" w:line="259" w:lineRule="auto"/>
        <w:ind w:left="21" w:firstLine="0"/>
        <w:jc w:val="left"/>
      </w:pPr>
    </w:p>
    <w:p w14:paraId="6A5D5FF3" w14:textId="77777777" w:rsidR="00C47B74" w:rsidRDefault="00C47B74">
      <w:pPr>
        <w:spacing w:after="0" w:line="259" w:lineRule="auto"/>
        <w:ind w:left="21" w:firstLine="0"/>
        <w:jc w:val="left"/>
      </w:pPr>
    </w:p>
    <w:p w14:paraId="55F4982F" w14:textId="77777777" w:rsidR="00C47B74" w:rsidRDefault="00C47B74">
      <w:pPr>
        <w:spacing w:after="0" w:line="259" w:lineRule="auto"/>
        <w:ind w:left="21" w:firstLine="0"/>
        <w:jc w:val="left"/>
      </w:pPr>
    </w:p>
    <w:p w14:paraId="1D77842E" w14:textId="374DFBD8" w:rsidR="00B360A2" w:rsidRDefault="00C16AF8">
      <w:pPr>
        <w:pStyle w:val="Naslov1"/>
        <w:ind w:left="16"/>
      </w:pPr>
      <w:bookmarkStart w:id="8" w:name="_Toc19322"/>
      <w:r>
        <w:t xml:space="preserve">Ocenjevanje </w:t>
      </w:r>
      <w:r w:rsidR="006A416A">
        <w:t>individualnih vaj v kliničnem okolju</w:t>
      </w:r>
      <w:r>
        <w:t xml:space="preserve"> </w:t>
      </w:r>
      <w:bookmarkEnd w:id="8"/>
    </w:p>
    <w:p w14:paraId="0D169974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3709A838" w14:textId="6F66023B" w:rsidR="00B360A2" w:rsidRDefault="00A922DE">
      <w:pPr>
        <w:spacing w:after="0" w:line="356" w:lineRule="auto"/>
        <w:ind w:left="1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DF1A5D" wp14:editId="51F69BD8">
            <wp:simplePos x="0" y="0"/>
            <wp:positionH relativeFrom="margin">
              <wp:posOffset>4608013</wp:posOffset>
            </wp:positionH>
            <wp:positionV relativeFrom="paragraph">
              <wp:posOffset>352334</wp:posOffset>
            </wp:positionV>
            <wp:extent cx="1666875" cy="1524000"/>
            <wp:effectExtent l="0" t="0" r="9525" b="0"/>
            <wp:wrapSquare wrapText="bothSides"/>
            <wp:docPr id="1275" name="Picture 1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AF8">
        <w:t xml:space="preserve">Mentorjeva ocena (strukturirana ocena s strani </w:t>
      </w:r>
      <w:r w:rsidR="00EF0826">
        <w:t xml:space="preserve">učitelja veščin- </w:t>
      </w:r>
      <w:r w:rsidR="00C16AF8">
        <w:t xml:space="preserve">kliničnega mentorja o doseganju zastavljenih učnih ciljev, pridobljenih veščin in stališč). Mentorjevo oceno študent odda preko e-platforme VIS, skupaj s poročilom o </w:t>
      </w:r>
      <w:r w:rsidR="009059CF">
        <w:t>individualnih vajah</w:t>
      </w:r>
      <w:r w:rsidR="00C16AF8">
        <w:t xml:space="preserve">.  </w:t>
      </w:r>
    </w:p>
    <w:p w14:paraId="08874536" w14:textId="77777777" w:rsidR="00B360A2" w:rsidRDefault="00C16AF8">
      <w:pPr>
        <w:spacing w:after="311" w:line="259" w:lineRule="auto"/>
        <w:ind w:left="21" w:firstLine="0"/>
        <w:jc w:val="left"/>
      </w:pPr>
      <w:r>
        <w:rPr>
          <w:b/>
        </w:rPr>
        <w:t xml:space="preserve"> </w:t>
      </w:r>
    </w:p>
    <w:p w14:paraId="4876EC6D" w14:textId="77777777" w:rsidR="00B360A2" w:rsidRDefault="00C16AF8">
      <w:pPr>
        <w:pStyle w:val="Naslov1"/>
        <w:ind w:left="16"/>
      </w:pPr>
      <w:bookmarkStart w:id="9" w:name="_Toc19323"/>
      <w:r>
        <w:t xml:space="preserve">Mentorjeva ocena študenta </w:t>
      </w:r>
      <w:bookmarkEnd w:id="9"/>
    </w:p>
    <w:p w14:paraId="1558FA33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11833FE3" w14:textId="77777777" w:rsidR="00B360A2" w:rsidRDefault="00C16AF8">
      <w:pPr>
        <w:spacing w:after="11"/>
        <w:ind w:left="16"/>
      </w:pPr>
      <w:r>
        <w:t xml:space="preserve">OCENA DELA V KLINIČNEM OKOLJU </w:t>
      </w:r>
    </w:p>
    <w:p w14:paraId="73369445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146C50E8" w14:textId="4D5FD65F" w:rsidR="00B360A2" w:rsidRDefault="00C16AF8" w:rsidP="002839BA">
      <w:pPr>
        <w:spacing w:after="0" w:line="259" w:lineRule="auto"/>
        <w:ind w:left="-3"/>
        <w:jc w:val="left"/>
      </w:pPr>
      <w:r>
        <w:t xml:space="preserve">Ime </w:t>
      </w:r>
      <w:r w:rsidRPr="002839BA">
        <w:rPr>
          <w:sz w:val="22"/>
        </w:rPr>
        <w:t>in</w:t>
      </w:r>
      <w:r>
        <w:t xml:space="preserve"> priimek </w:t>
      </w:r>
      <w:r w:rsidR="00EF0826">
        <w:t xml:space="preserve">študenta: </w:t>
      </w:r>
      <w:r>
        <w:t>________________________</w:t>
      </w:r>
      <w:r w:rsidR="002839BA">
        <w:t>_________________________________</w:t>
      </w:r>
      <w:r>
        <w:t xml:space="preserve"> </w:t>
      </w:r>
    </w:p>
    <w:p w14:paraId="1A688822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06ECB816" w14:textId="7FFD9734" w:rsidR="00F92D5A" w:rsidRDefault="00C16AF8" w:rsidP="00F92D5A">
      <w:pPr>
        <w:spacing w:after="11"/>
        <w:ind w:left="16" w:right="-545"/>
        <w:jc w:val="left"/>
      </w:pPr>
      <w:r>
        <w:t xml:space="preserve">Ime in priimek </w:t>
      </w:r>
      <w:r w:rsidR="00A922DE">
        <w:t>učitelja veščin – kliničnega m</w:t>
      </w:r>
      <w:r>
        <w:t>entorja:____________________________</w:t>
      </w:r>
      <w:r w:rsidR="00F92D5A">
        <w:t>_</w:t>
      </w:r>
      <w:r>
        <w:t>_______</w:t>
      </w:r>
    </w:p>
    <w:p w14:paraId="0D50C173" w14:textId="77777777" w:rsidR="00F92D5A" w:rsidRDefault="00F92D5A" w:rsidP="00F92D5A">
      <w:pPr>
        <w:spacing w:after="11"/>
        <w:ind w:left="16" w:right="-545"/>
        <w:jc w:val="left"/>
      </w:pPr>
    </w:p>
    <w:p w14:paraId="793F6FA5" w14:textId="3E9EB0A9" w:rsidR="00B360A2" w:rsidRDefault="00C16AF8" w:rsidP="00A922DE">
      <w:pPr>
        <w:spacing w:after="11"/>
        <w:ind w:left="16" w:right="-545"/>
        <w:jc w:val="left"/>
      </w:pPr>
      <w:r>
        <w:t>Ustanova________</w:t>
      </w:r>
      <w:r w:rsidR="00F92D5A">
        <w:t>__________________________________________________</w:t>
      </w:r>
      <w:r>
        <w:t>__</w:t>
      </w:r>
      <w:r w:rsidR="00A922DE">
        <w:t>_____</w:t>
      </w:r>
      <w:r>
        <w:t xml:space="preserve">____ </w:t>
      </w:r>
    </w:p>
    <w:p w14:paraId="11AB0368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tbl>
      <w:tblPr>
        <w:tblStyle w:val="TableGrid"/>
        <w:tblW w:w="10120" w:type="dxa"/>
        <w:tblInd w:w="2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53"/>
        <w:gridCol w:w="2447"/>
        <w:gridCol w:w="2430"/>
        <w:gridCol w:w="2490"/>
      </w:tblGrid>
      <w:tr w:rsidR="00B360A2" w14:paraId="6D3729CA" w14:textId="77777777" w:rsidTr="00F92D5A">
        <w:trPr>
          <w:trHeight w:val="27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6700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A03" w14:textId="77777777" w:rsidR="00B360A2" w:rsidRDefault="00C16AF8">
            <w:pPr>
              <w:spacing w:after="0" w:line="259" w:lineRule="auto"/>
              <w:ind w:left="8" w:firstLine="0"/>
              <w:jc w:val="center"/>
            </w:pPr>
            <w:r>
              <w:t xml:space="preserve">Odlično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14DB" w14:textId="77777777" w:rsidR="00B360A2" w:rsidRDefault="00C16AF8">
            <w:pPr>
              <w:spacing w:after="0" w:line="259" w:lineRule="auto"/>
              <w:ind w:left="3" w:firstLine="0"/>
              <w:jc w:val="center"/>
            </w:pPr>
            <w:r>
              <w:t xml:space="preserve">Dobro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DF24" w14:textId="77777777" w:rsidR="00B360A2" w:rsidRDefault="00C16AF8">
            <w:pPr>
              <w:spacing w:after="0" w:line="259" w:lineRule="auto"/>
              <w:ind w:left="6" w:firstLine="0"/>
              <w:jc w:val="center"/>
            </w:pPr>
            <w:r>
              <w:t xml:space="preserve">Pomanjkljivo </w:t>
            </w:r>
          </w:p>
        </w:tc>
      </w:tr>
      <w:tr w:rsidR="00B360A2" w14:paraId="644FB173" w14:textId="77777777" w:rsidTr="00F92D5A">
        <w:trPr>
          <w:trHeight w:val="719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0FAF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Motivacija za delo/učljivost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9C97" w14:textId="77777777" w:rsidR="00B360A2" w:rsidRDefault="00C16AF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3BF9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7AE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33F5DE53" w14:textId="77777777" w:rsidTr="00F92D5A">
        <w:trPr>
          <w:trHeight w:val="66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708D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Odnos do mentorja in sodelavcev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C105" w14:textId="77777777" w:rsidR="00B360A2" w:rsidRDefault="00C16AF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9097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DE67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789A4623" w14:textId="77777777" w:rsidTr="00F92D5A">
        <w:trPr>
          <w:trHeight w:val="755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5DF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Spoštovanje pravil, ki veljajo v kliničnem okolju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A668" w14:textId="77777777" w:rsidR="00B360A2" w:rsidRDefault="00C16AF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AA23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F00F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05079DC5" w14:textId="77777777" w:rsidTr="00F92D5A">
        <w:trPr>
          <w:trHeight w:val="1219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B2FC" w14:textId="77777777" w:rsidR="00B360A2" w:rsidRDefault="00C16AF8">
            <w:pPr>
              <w:spacing w:after="1" w:line="356" w:lineRule="auto"/>
              <w:ind w:left="2" w:firstLine="0"/>
              <w:jc w:val="left"/>
            </w:pPr>
            <w:r>
              <w:t xml:space="preserve">Vključevanje v delo/izpolnjevanje zastavljenih ciljev </w:t>
            </w:r>
          </w:p>
          <w:p w14:paraId="77BC5A91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__________________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188" w14:textId="77777777" w:rsidR="00B360A2" w:rsidRDefault="00C16AF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4C3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C30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31854221" w14:textId="77777777" w:rsidTr="00F92D5A">
        <w:trPr>
          <w:trHeight w:val="505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81D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DRUGO: </w:t>
            </w:r>
          </w:p>
          <w:p w14:paraId="73A74731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736307A7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__________________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E64" w14:textId="77777777" w:rsidR="00B360A2" w:rsidRDefault="00C16AF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B63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C44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19FA6640" w14:textId="77777777" w:rsidTr="00F92D5A">
        <w:trPr>
          <w:trHeight w:val="1536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6B305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Kratka opisna utemeljitev mentorjeve ocene: </w:t>
            </w:r>
          </w:p>
          <w:p w14:paraId="134EA827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40615D9" w14:textId="1440E7B6" w:rsidR="00B360A2" w:rsidRDefault="00C16AF8" w:rsidP="00C47B74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14:paraId="1D44332F" w14:textId="68B8CA97" w:rsidR="00B360A2" w:rsidRDefault="00C16AF8" w:rsidP="00C47B74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14:paraId="7683573A" w14:textId="77777777" w:rsidR="00F92D5A" w:rsidRDefault="00F92D5A" w:rsidP="00C47B74">
            <w:pPr>
              <w:spacing w:after="0" w:line="259" w:lineRule="auto"/>
              <w:ind w:left="2" w:firstLine="0"/>
              <w:jc w:val="left"/>
            </w:pPr>
          </w:p>
          <w:p w14:paraId="16347B37" w14:textId="77777777" w:rsidR="00F92D5A" w:rsidRDefault="00F92D5A" w:rsidP="00C47B74">
            <w:pPr>
              <w:spacing w:after="0" w:line="259" w:lineRule="auto"/>
              <w:ind w:left="2" w:firstLine="0"/>
              <w:jc w:val="left"/>
            </w:pPr>
          </w:p>
          <w:p w14:paraId="0354F9B8" w14:textId="77777777" w:rsidR="00F92D5A" w:rsidRDefault="00F92D5A" w:rsidP="00C47B74">
            <w:pPr>
              <w:spacing w:after="0" w:line="259" w:lineRule="auto"/>
              <w:ind w:left="2" w:firstLine="0"/>
              <w:jc w:val="left"/>
            </w:pPr>
          </w:p>
          <w:p w14:paraId="1905303B" w14:textId="77777777" w:rsidR="00F92D5A" w:rsidRDefault="00F92D5A" w:rsidP="00C47B74">
            <w:pPr>
              <w:spacing w:after="0" w:line="259" w:lineRule="auto"/>
              <w:ind w:left="2" w:firstLine="0"/>
              <w:jc w:val="left"/>
            </w:pPr>
          </w:p>
          <w:p w14:paraId="5C6C4819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B11A3" w14:textId="77777777" w:rsidR="00B360A2" w:rsidRDefault="00B360A2">
            <w:pPr>
              <w:spacing w:after="160" w:line="259" w:lineRule="auto"/>
              <w:ind w:left="0" w:firstLine="0"/>
              <w:jc w:val="left"/>
            </w:pPr>
          </w:p>
          <w:p w14:paraId="4919BEEC" w14:textId="77777777" w:rsidR="00A922DE" w:rsidRDefault="00A922DE">
            <w:pPr>
              <w:spacing w:after="160" w:line="259" w:lineRule="auto"/>
              <w:ind w:left="0" w:firstLine="0"/>
              <w:jc w:val="left"/>
            </w:pPr>
          </w:p>
          <w:p w14:paraId="4EB14687" w14:textId="77777777" w:rsidR="00A922DE" w:rsidRDefault="00A922DE">
            <w:pPr>
              <w:spacing w:after="160" w:line="259" w:lineRule="auto"/>
              <w:ind w:left="0" w:firstLine="0"/>
              <w:jc w:val="left"/>
            </w:pPr>
          </w:p>
          <w:p w14:paraId="4116BF7F" w14:textId="77777777" w:rsidR="00A922DE" w:rsidRDefault="00A922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D51DE" w14:textId="77777777" w:rsidR="00B360A2" w:rsidRDefault="00B360A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6316C5C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p w14:paraId="60BD76F3" w14:textId="6A7300D4" w:rsidR="00AF44B7" w:rsidRDefault="00C16AF8" w:rsidP="00C16AF8">
      <w:pPr>
        <w:spacing w:after="138" w:line="259" w:lineRule="auto"/>
        <w:ind w:left="-284" w:firstLine="284"/>
        <w:jc w:val="left"/>
      </w:pPr>
      <w:r>
        <w:t xml:space="preserve">Podpis </w:t>
      </w:r>
      <w:r w:rsidR="00AF44B7">
        <w:t xml:space="preserve">učitelja veščin - </w:t>
      </w:r>
      <w:r w:rsidR="00A922DE">
        <w:t xml:space="preserve">kliničnega </w:t>
      </w:r>
      <w:r>
        <w:t>mentorja in imenski žig: _</w:t>
      </w:r>
      <w:r w:rsidR="00AF44B7">
        <w:t>_______________________</w:t>
      </w:r>
      <w:r>
        <w:t>_____________</w:t>
      </w:r>
    </w:p>
    <w:p w14:paraId="01EAE845" w14:textId="5B36CF59" w:rsidR="00B360A2" w:rsidRDefault="00C16AF8" w:rsidP="00C16AF8">
      <w:pPr>
        <w:spacing w:after="138" w:line="259" w:lineRule="auto"/>
        <w:ind w:left="-284" w:firstLine="284"/>
        <w:jc w:val="left"/>
      </w:pPr>
      <w:r>
        <w:t>Datum:________________</w:t>
      </w:r>
    </w:p>
    <w:p w14:paraId="4CFBB7B2" w14:textId="77777777" w:rsidR="00C47B74" w:rsidRDefault="00C47B74">
      <w:pPr>
        <w:pStyle w:val="Naslov1"/>
        <w:ind w:left="16"/>
      </w:pPr>
      <w:bookmarkStart w:id="10" w:name="_Toc19324"/>
    </w:p>
    <w:p w14:paraId="008B6078" w14:textId="77777777" w:rsidR="00C47B74" w:rsidRDefault="00C47B74">
      <w:pPr>
        <w:pStyle w:val="Naslov1"/>
        <w:ind w:left="16"/>
      </w:pPr>
    </w:p>
    <w:p w14:paraId="2BDD5C5C" w14:textId="3769459C" w:rsidR="00B360A2" w:rsidRDefault="00C16AF8">
      <w:pPr>
        <w:pStyle w:val="Naslov1"/>
        <w:ind w:left="16"/>
      </w:pPr>
      <w:r>
        <w:t xml:space="preserve">Zaključna ocena </w:t>
      </w:r>
      <w:r w:rsidR="007E2E72">
        <w:t xml:space="preserve">učitelja veščin – kliničnega </w:t>
      </w:r>
      <w:r>
        <w:t xml:space="preserve">mentorja o poteku </w:t>
      </w:r>
      <w:r w:rsidR="009059CF">
        <w:t>individualnih vaj</w:t>
      </w:r>
      <w:r>
        <w:t xml:space="preserve"> </w:t>
      </w:r>
      <w:bookmarkEnd w:id="10"/>
      <w:r w:rsidR="00991813">
        <w:t>v kliničnem okolju</w:t>
      </w:r>
    </w:p>
    <w:p w14:paraId="662CFF3A" w14:textId="77777777" w:rsidR="00B360A2" w:rsidRDefault="00C16AF8">
      <w:pPr>
        <w:spacing w:after="0" w:line="259" w:lineRule="auto"/>
        <w:ind w:left="2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74841B0" w14:textId="77777777" w:rsidR="00B360A2" w:rsidRDefault="00C16AF8">
      <w:pPr>
        <w:spacing w:after="11"/>
        <w:ind w:left="16"/>
      </w:pPr>
      <w:r>
        <w:t xml:space="preserve">Spoštovani, </w:t>
      </w:r>
    </w:p>
    <w:p w14:paraId="5A0CF32C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3DD9D0F3" w14:textId="3064803F" w:rsidR="00B360A2" w:rsidRDefault="00C16AF8">
      <w:pPr>
        <w:spacing w:after="11"/>
        <w:ind w:left="16"/>
      </w:pPr>
      <w:r>
        <w:t xml:space="preserve">želeli bi dobiti vašo povratno informacijo o izvajanju </w:t>
      </w:r>
      <w:r w:rsidR="00991813">
        <w:t>individualnih vaj v kliničnem okolju</w:t>
      </w:r>
      <w:r>
        <w:t xml:space="preserve"> za študente 1. letnika.  </w:t>
      </w:r>
    </w:p>
    <w:p w14:paraId="6831DEAE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5C38A255" w14:textId="191BF0DE" w:rsidR="00B360A2" w:rsidRDefault="00C16AF8">
      <w:pPr>
        <w:spacing w:after="0" w:line="357" w:lineRule="auto"/>
        <w:ind w:left="16"/>
      </w:pPr>
      <w:r>
        <w:t xml:space="preserve">Elektronska anketa vam bo dostopna v portalu VIS. Geslo za vstop boste dobili na vaš elektronski naslov zatem, ko vas bo študent izbral v tem portalu, da želi </w:t>
      </w:r>
      <w:r w:rsidR="00991813">
        <w:t>vaje</w:t>
      </w:r>
      <w:r>
        <w:t xml:space="preserve"> opravljati pri vas. Ko vas bo študent izbral, boste prejeli o tem elektronsko obvestilo in vi boste potrdili ali zavrnili študenta za opravljanje </w:t>
      </w:r>
      <w:r w:rsidR="00991813">
        <w:t>individualnih vaj v klinič</w:t>
      </w:r>
      <w:r w:rsidR="00A54A5A">
        <w:t>nem okolju</w:t>
      </w:r>
      <w:r>
        <w:t xml:space="preserve">. </w:t>
      </w:r>
    </w:p>
    <w:p w14:paraId="03B89104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5A9FFCC6" w14:textId="77777777" w:rsidR="00B360A2" w:rsidRDefault="00C16AF8">
      <w:pPr>
        <w:spacing w:after="11"/>
        <w:ind w:left="16"/>
      </w:pPr>
      <w:r>
        <w:t xml:space="preserve">Prosimo, odgovorite iskreno; hvaležni bomo za vse predloge in pobude. </w:t>
      </w:r>
    </w:p>
    <w:p w14:paraId="46B12C38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 </w:t>
      </w:r>
    </w:p>
    <w:p w14:paraId="15FA3697" w14:textId="77777777" w:rsidR="00B360A2" w:rsidRDefault="00C16AF8">
      <w:pPr>
        <w:spacing w:after="11"/>
        <w:ind w:left="16"/>
      </w:pPr>
      <w:r>
        <w:t xml:space="preserve">spol  M  Ž       specialnost:  </w:t>
      </w:r>
    </w:p>
    <w:p w14:paraId="3B0CF4F4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7B1E1405" w14:textId="0F2FB25C" w:rsidR="00B360A2" w:rsidRDefault="00C16AF8">
      <w:pPr>
        <w:spacing w:after="0"/>
        <w:ind w:left="16"/>
      </w:pPr>
      <w:r>
        <w:t xml:space="preserve">Zanima nas </w:t>
      </w:r>
      <w:r>
        <w:rPr>
          <w:u w:val="single" w:color="000000"/>
        </w:rPr>
        <w:t>vaša ocena</w:t>
      </w:r>
      <w:r>
        <w:t xml:space="preserve">, katere veščine je študent usvojil in katera stališča je privzel pri </w:t>
      </w:r>
      <w:r w:rsidR="00A54A5A">
        <w:t>individualnih vajah</w:t>
      </w:r>
      <w:r w:rsidR="002F317B">
        <w:t>. Anketa</w:t>
      </w:r>
      <w:r>
        <w:t xml:space="preserve"> poskušajte izpolniti ob prisotnosti študenta</w:t>
      </w:r>
      <w:r>
        <w:rPr>
          <w:b/>
        </w:rPr>
        <w:t xml:space="preserve"> </w:t>
      </w:r>
    </w:p>
    <w:p w14:paraId="4BF30CC9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463E565B" w14:textId="77777777" w:rsidR="00B360A2" w:rsidRDefault="00C16AF8">
      <w:pPr>
        <w:spacing w:after="27"/>
        <w:ind w:left="16"/>
      </w:pPr>
      <w:r>
        <w:t xml:space="preserve">Pri kompetencah, ki so naštete, naredite križec: </w:t>
      </w:r>
    </w:p>
    <w:p w14:paraId="6083CB01" w14:textId="77777777" w:rsidR="00B360A2" w:rsidRDefault="00C16AF8">
      <w:pPr>
        <w:pStyle w:val="Naslov2"/>
        <w:tabs>
          <w:tab w:val="center" w:pos="4342"/>
          <w:tab w:val="center" w:pos="7143"/>
        </w:tabs>
        <w:ind w:left="0" w:firstLine="0"/>
      </w:pPr>
      <w:r>
        <w:t xml:space="preserve">□ 1 – sploh ne □ 2 – malo </w:t>
      </w:r>
      <w:r>
        <w:tab/>
        <w:t xml:space="preserve">□ 3 – srednje □ 4 – pretežno </w:t>
      </w:r>
      <w:r>
        <w:tab/>
        <w:t xml:space="preserve">□ 5 – v celoti </w:t>
      </w:r>
    </w:p>
    <w:p w14:paraId="3B0FDF6C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3" w:type="dxa"/>
        <w:tblInd w:w="26" w:type="dxa"/>
        <w:tblCellMar>
          <w:top w:w="54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6803"/>
        <w:gridCol w:w="510"/>
        <w:gridCol w:w="510"/>
        <w:gridCol w:w="510"/>
        <w:gridCol w:w="510"/>
        <w:gridCol w:w="510"/>
      </w:tblGrid>
      <w:tr w:rsidR="00521FA4" w14:paraId="173134FA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7F3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EDB0" w14:textId="77777777" w:rsidR="00B360A2" w:rsidRDefault="00C16AF8" w:rsidP="00521FA4">
            <w:pPr>
              <w:spacing w:after="0" w:line="259" w:lineRule="auto"/>
              <w:ind w:left="0" w:right="62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4EE1" w14:textId="77777777" w:rsidR="00B360A2" w:rsidRDefault="00C16AF8" w:rsidP="00521FA4">
            <w:pPr>
              <w:spacing w:after="0" w:line="259" w:lineRule="auto"/>
              <w:ind w:left="0" w:right="61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F4B1" w14:textId="77777777" w:rsidR="00B360A2" w:rsidRDefault="00C16AF8" w:rsidP="00521FA4">
            <w:pPr>
              <w:spacing w:after="0" w:line="259" w:lineRule="auto"/>
              <w:ind w:left="0" w:right="64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F3CE" w14:textId="77777777" w:rsidR="00B360A2" w:rsidRDefault="00C16AF8" w:rsidP="00521FA4">
            <w:pPr>
              <w:spacing w:after="0" w:line="259" w:lineRule="auto"/>
              <w:ind w:left="0" w:right="61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6F1" w14:textId="77777777" w:rsidR="00B360A2" w:rsidRDefault="00C16AF8" w:rsidP="00521FA4">
            <w:pPr>
              <w:spacing w:after="0" w:line="259" w:lineRule="auto"/>
              <w:ind w:left="0" w:right="63" w:firstLine="0"/>
              <w:jc w:val="left"/>
            </w:pPr>
            <w:r>
              <w:rPr>
                <w:b/>
              </w:rPr>
              <w:t xml:space="preserve">5 </w:t>
            </w:r>
          </w:p>
        </w:tc>
      </w:tr>
      <w:tr w:rsidR="00521FA4" w14:paraId="1E445A5C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419" w14:textId="77777777" w:rsidR="00B360A2" w:rsidRDefault="00C16AF8" w:rsidP="00C47B74">
            <w:pPr>
              <w:spacing w:after="0" w:line="259" w:lineRule="auto"/>
              <w:ind w:left="0" w:right="18" w:firstLine="0"/>
              <w:jc w:val="left"/>
            </w:pPr>
            <w:r>
              <w:t xml:space="preserve">Študent razume pomen dobrega odnosa in sporazumevanja za delo zdravnika oz. zobozdravnika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C5A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0BA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0E1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F20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0F49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3D548381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232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razume in je sposoben vzpostaviti empatični odnos z bolnikom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7989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0A5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F03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6B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7D1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178E13C9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8E3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razume pomen zdravnikovih/zobozdravnikovih sodelavcev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D22E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FF9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551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B072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CBD8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4CC046D2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24D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razume glavne značilnosti dela v timu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1B39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F17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F9D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4F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C90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231F3F9D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D36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se primerno obnaša pri delu z bolniki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68B3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20C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C7C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110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91EF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53B7AACA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2FF3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je spoznal nekatere klinične veščine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C74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30D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48A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590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CC2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74CF37C9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F12E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je izvajal nekatere klinične veščine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5DD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25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E4E7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4ED3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FDD8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1E26DE86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E93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je spoznal moralne in etične vrednote, ki veljajo pri delu zdravnika oz. zobozdravnika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1E41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6B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FAD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D78E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35E7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7FFDA48F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AF8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razume bolnika kot celoto telesnih, duševnih in medosebnih (socialnih) procesov (bio-psiho-socialni model)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01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4D9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50F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3175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109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77534E9D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108A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sprejema različnosti pri ljudeh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4B16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360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F2F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896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C84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435FA4DC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D4FF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je okrepil občutek pripadnosti zdravništvu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0D22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AAC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960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E1E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A4B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6D3AF37E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CCE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Klinična praksa je študenta spodbudila k samorefleksiji in potrditvi njegove odločitve za študij medicine oz. dentalne medicine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FAD2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17EB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CBD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DB9C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A731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34349534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09CF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Študent je pridobil veščine nudenja NMP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065E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884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6E07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F94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A9D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  <w:tr w:rsidR="00521FA4" w14:paraId="193C3BFA" w14:textId="77777777" w:rsidTr="00521FA4">
        <w:trPr>
          <w:trHeight w:val="2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C042" w14:textId="77777777" w:rsidR="00B360A2" w:rsidRDefault="00C16AF8" w:rsidP="00C47B74">
            <w:pPr>
              <w:spacing w:after="0" w:line="259" w:lineRule="auto"/>
              <w:ind w:left="0" w:firstLine="0"/>
              <w:jc w:val="left"/>
            </w:pPr>
            <w:r>
              <w:t xml:space="preserve">Kot mentor sem spoznal pomen mentorstva pri oblikovanju svojega nadaljnjega osebnega in profesionalnega razvoja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920B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A9AE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172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8F6E" w14:textId="77777777" w:rsidR="00B360A2" w:rsidRDefault="00C16AF8" w:rsidP="00521F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31C" w14:textId="77777777" w:rsidR="00B360A2" w:rsidRDefault="00C16AF8" w:rsidP="00521FA4">
            <w:pPr>
              <w:spacing w:after="0" w:line="259" w:lineRule="auto"/>
              <w:ind w:left="0" w:right="1" w:firstLine="0"/>
              <w:jc w:val="left"/>
            </w:pPr>
            <w:r>
              <w:t xml:space="preserve"> </w:t>
            </w:r>
          </w:p>
        </w:tc>
      </w:tr>
    </w:tbl>
    <w:p w14:paraId="36D59F24" w14:textId="77777777" w:rsidR="00B360A2" w:rsidRDefault="00C16AF8">
      <w:pPr>
        <w:spacing w:after="0" w:line="259" w:lineRule="auto"/>
        <w:ind w:left="21" w:firstLine="0"/>
        <w:jc w:val="left"/>
      </w:pPr>
      <w:r>
        <w:lastRenderedPageBreak/>
        <w:t xml:space="preserve"> </w:t>
      </w:r>
    </w:p>
    <w:p w14:paraId="3D832826" w14:textId="77777777" w:rsidR="00C47B74" w:rsidRDefault="00C47B74">
      <w:pPr>
        <w:spacing w:after="0" w:line="259" w:lineRule="auto"/>
        <w:ind w:left="21" w:firstLine="0"/>
        <w:jc w:val="left"/>
      </w:pPr>
    </w:p>
    <w:p w14:paraId="2B6DC273" w14:textId="77777777" w:rsidR="00C47B74" w:rsidRDefault="00C47B74">
      <w:pPr>
        <w:spacing w:after="0" w:line="259" w:lineRule="auto"/>
        <w:ind w:left="21" w:firstLine="0"/>
        <w:jc w:val="left"/>
      </w:pPr>
    </w:p>
    <w:p w14:paraId="49138F0A" w14:textId="77777777" w:rsidR="00C47B74" w:rsidRDefault="00C47B74">
      <w:pPr>
        <w:spacing w:after="0" w:line="259" w:lineRule="auto"/>
        <w:ind w:left="21" w:firstLine="0"/>
        <w:jc w:val="left"/>
      </w:pPr>
    </w:p>
    <w:p w14:paraId="12C44C45" w14:textId="77777777" w:rsidR="00C47B74" w:rsidRDefault="00C47B74">
      <w:pPr>
        <w:spacing w:after="0" w:line="259" w:lineRule="auto"/>
        <w:ind w:left="21" w:firstLine="0"/>
        <w:jc w:val="left"/>
      </w:pPr>
    </w:p>
    <w:p w14:paraId="3A149E13" w14:textId="77777777" w:rsidR="00521FA4" w:rsidRDefault="00521FA4">
      <w:pPr>
        <w:spacing w:after="0" w:line="358" w:lineRule="auto"/>
        <w:ind w:left="16"/>
      </w:pPr>
    </w:p>
    <w:p w14:paraId="3C470032" w14:textId="1C9C7A82" w:rsidR="00B360A2" w:rsidRDefault="00C16AF8">
      <w:pPr>
        <w:spacing w:after="0" w:line="358" w:lineRule="auto"/>
        <w:ind w:left="16"/>
      </w:pPr>
      <w:r>
        <w:t xml:space="preserve">Ali so študenti usvojili še katere druge veščine, spretnosti ali znanja oz. privzeli dodatna stališča? Katera (prosimo navedite)? </w:t>
      </w:r>
    </w:p>
    <w:p w14:paraId="0ADF4905" w14:textId="77777777" w:rsidR="00B360A2" w:rsidRDefault="00C16AF8">
      <w:pPr>
        <w:spacing w:after="1" w:line="357" w:lineRule="auto"/>
        <w:ind w:left="21" w:firstLine="0"/>
        <w:jc w:val="left"/>
      </w:pPr>
      <w:r>
        <w:t xml:space="preserve"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330109E7" w14:textId="77777777" w:rsidR="00B360A2" w:rsidRDefault="00C16AF8">
      <w:pPr>
        <w:spacing w:after="112" w:line="259" w:lineRule="auto"/>
        <w:ind w:left="21" w:firstLine="0"/>
        <w:jc w:val="left"/>
      </w:pPr>
      <w:r>
        <w:rPr>
          <w:b/>
        </w:rPr>
        <w:t xml:space="preserve"> </w:t>
      </w:r>
    </w:p>
    <w:p w14:paraId="49E5A887" w14:textId="5B78581B" w:rsidR="00B360A2" w:rsidRDefault="00C16AF8">
      <w:pPr>
        <w:spacing w:after="2" w:line="355" w:lineRule="auto"/>
        <w:ind w:left="16"/>
      </w:pPr>
      <w:r>
        <w:t xml:space="preserve">Prosimo, ocenite (od 1 do 5) organizirano izobraževanje za </w:t>
      </w:r>
      <w:r w:rsidR="00C138C1">
        <w:t>učitelj</w:t>
      </w:r>
      <w:r w:rsidR="008877C1">
        <w:t>e</w:t>
      </w:r>
      <w:r w:rsidR="00C138C1">
        <w:t xml:space="preserve"> ve</w:t>
      </w:r>
      <w:r w:rsidR="008877C1">
        <w:t xml:space="preserve">ščin – klinične </w:t>
      </w:r>
      <w:r>
        <w:t xml:space="preserve">mentorje in ta pisna navodila za izvajanje </w:t>
      </w:r>
      <w:r w:rsidR="00117F33">
        <w:t>individualnih vaj</w:t>
      </w:r>
      <w:r>
        <w:t xml:space="preserve">: </w:t>
      </w:r>
    </w:p>
    <w:p w14:paraId="0A7F1312" w14:textId="77777777" w:rsidR="00B360A2" w:rsidRDefault="00C16AF8">
      <w:pPr>
        <w:spacing w:after="112" w:line="259" w:lineRule="auto"/>
        <w:ind w:left="21" w:firstLine="0"/>
        <w:jc w:val="left"/>
      </w:pPr>
      <w:r>
        <w:t xml:space="preserve"> </w:t>
      </w:r>
    </w:p>
    <w:p w14:paraId="480B4CB7" w14:textId="77777777" w:rsidR="00B360A2" w:rsidRDefault="00C16AF8">
      <w:pPr>
        <w:pStyle w:val="Naslov2"/>
        <w:ind w:left="16"/>
      </w:pPr>
      <w:r>
        <w:t xml:space="preserve">□ 1 – nezadostno   □ 2 – zadostno   □ 3 – dobro   □ 4 – prav dobro   □ 5 – odlično </w:t>
      </w:r>
    </w:p>
    <w:tbl>
      <w:tblPr>
        <w:tblStyle w:val="TableGrid"/>
        <w:tblW w:w="9444" w:type="dxa"/>
        <w:tblInd w:w="26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64"/>
        <w:gridCol w:w="1480"/>
      </w:tblGrid>
      <w:tr w:rsidR="00B360A2" w14:paraId="2FAB9BF2" w14:textId="77777777" w:rsidTr="008877C1">
        <w:trPr>
          <w:trHeight w:val="432"/>
        </w:trPr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E4A4" w14:textId="77777777" w:rsidR="00B360A2" w:rsidRDefault="00C16AF8">
            <w:pPr>
              <w:spacing w:after="0" w:line="259" w:lineRule="auto"/>
              <w:ind w:left="2" w:firstLine="0"/>
              <w:jc w:val="left"/>
            </w:pPr>
            <w:r>
              <w:t xml:space="preserve">Kako bi ocenili: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175" w14:textId="77777777" w:rsidR="00B360A2" w:rsidRDefault="00C16AF8">
            <w:pPr>
              <w:spacing w:after="0" w:line="259" w:lineRule="auto"/>
              <w:ind w:left="5" w:firstLine="0"/>
              <w:jc w:val="center"/>
            </w:pPr>
            <w:r>
              <w:t xml:space="preserve">Ocena </w:t>
            </w:r>
          </w:p>
        </w:tc>
      </w:tr>
      <w:tr w:rsidR="00B360A2" w14:paraId="2D8E1D39" w14:textId="77777777" w:rsidTr="008877C1">
        <w:trPr>
          <w:trHeight w:val="661"/>
        </w:trPr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D5B" w14:textId="63A46800" w:rsidR="00B360A2" w:rsidRDefault="00C16AF8" w:rsidP="000D1884">
            <w:pPr>
              <w:pStyle w:val="Odstavekseznama"/>
              <w:numPr>
                <w:ilvl w:val="0"/>
                <w:numId w:val="8"/>
              </w:numPr>
              <w:tabs>
                <w:tab w:val="center" w:pos="400"/>
                <w:tab w:val="center" w:pos="3539"/>
              </w:tabs>
              <w:spacing w:after="0" w:line="259" w:lineRule="auto"/>
              <w:jc w:val="left"/>
            </w:pPr>
            <w:r>
              <w:t xml:space="preserve">izobraževanje za </w:t>
            </w:r>
            <w:r w:rsidR="00C434F1">
              <w:t xml:space="preserve">učitelje veščin – klinične </w:t>
            </w:r>
            <w:r>
              <w:t xml:space="preserve">mentorje – v živo na pedagoški konferenci?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8FFA" w14:textId="77777777" w:rsidR="00B360A2" w:rsidRDefault="00C16AF8" w:rsidP="000D18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732EDDE1" w14:textId="77777777" w:rsidTr="008877C1">
        <w:trPr>
          <w:trHeight w:val="661"/>
        </w:trPr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DE69" w14:textId="3F2C4C4D" w:rsidR="00B360A2" w:rsidRDefault="00C16AF8" w:rsidP="000D1884">
            <w:pPr>
              <w:pStyle w:val="Odstavekseznama"/>
              <w:numPr>
                <w:ilvl w:val="0"/>
                <w:numId w:val="8"/>
              </w:numPr>
              <w:tabs>
                <w:tab w:val="center" w:pos="400"/>
                <w:tab w:val="center" w:pos="3671"/>
              </w:tabs>
              <w:spacing w:after="0" w:line="259" w:lineRule="auto"/>
              <w:jc w:val="left"/>
            </w:pPr>
            <w:r>
              <w:t xml:space="preserve">izobraževanje za </w:t>
            </w:r>
            <w:r w:rsidR="00C434F1">
              <w:t>učitelje veščin – klinične mentorje</w:t>
            </w:r>
            <w:r>
              <w:t xml:space="preserve"> – na daljavo preko videokonference?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3FA7" w14:textId="77777777" w:rsidR="00B360A2" w:rsidRDefault="00C16AF8" w:rsidP="000D18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60A2" w14:paraId="52322E46" w14:textId="77777777" w:rsidTr="008877C1">
        <w:trPr>
          <w:trHeight w:val="856"/>
        </w:trPr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F673" w14:textId="58A071AE" w:rsidR="00B360A2" w:rsidRDefault="00C16AF8" w:rsidP="000D1884">
            <w:pPr>
              <w:pStyle w:val="Odstavekseznama"/>
              <w:numPr>
                <w:ilvl w:val="0"/>
                <w:numId w:val="8"/>
              </w:numPr>
              <w:spacing w:after="0" w:line="259" w:lineRule="auto"/>
              <w:jc w:val="left"/>
            </w:pPr>
            <w:r>
              <w:t xml:space="preserve">ta priročnik, to je navodila za </w:t>
            </w:r>
            <w:r w:rsidR="00C434F1">
              <w:t>učitelje veščin – klinične mentorje</w:t>
            </w:r>
            <w:r>
              <w:t xml:space="preserve"> glede izvajanja </w:t>
            </w:r>
            <w:r w:rsidR="00117F33">
              <w:t>individualnih vaj</w:t>
            </w:r>
            <w:r>
              <w:t xml:space="preserve">?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8167" w14:textId="77777777" w:rsidR="00B360A2" w:rsidRDefault="00C16AF8" w:rsidP="000D188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A2615CF" w14:textId="77777777" w:rsidR="00B360A2" w:rsidRDefault="00C16AF8">
      <w:pPr>
        <w:spacing w:after="112" w:line="259" w:lineRule="auto"/>
        <w:ind w:left="21" w:firstLine="0"/>
        <w:jc w:val="left"/>
      </w:pPr>
      <w:r>
        <w:rPr>
          <w:b/>
        </w:rPr>
        <w:t xml:space="preserve"> </w:t>
      </w:r>
    </w:p>
    <w:p w14:paraId="521F92FF" w14:textId="77777777" w:rsidR="00B360A2" w:rsidRDefault="00C16AF8">
      <w:pPr>
        <w:spacing w:after="109" w:line="259" w:lineRule="auto"/>
        <w:ind w:left="16"/>
        <w:jc w:val="left"/>
      </w:pPr>
      <w:r>
        <w:rPr>
          <w:b/>
        </w:rPr>
        <w:t xml:space="preserve">Kaj ste kot mentor pri klinični praksi pogrešali? </w:t>
      </w:r>
    </w:p>
    <w:p w14:paraId="20571096" w14:textId="77777777" w:rsidR="00B360A2" w:rsidRDefault="00C16AF8">
      <w:pPr>
        <w:spacing w:after="0" w:line="259" w:lineRule="auto"/>
        <w:ind w:left="16"/>
        <w:jc w:val="left"/>
      </w:pPr>
      <w:r>
        <w:rPr>
          <w:u w:val="single" w:color="000000"/>
        </w:rPr>
        <w:t>Kaj ste pogrešali – kaj bi dodali?</w:t>
      </w:r>
      <w:r>
        <w:t xml:space="preserve"> </w:t>
      </w:r>
    </w:p>
    <w:tbl>
      <w:tblPr>
        <w:tblStyle w:val="TableGrid"/>
        <w:tblW w:w="9303" w:type="dxa"/>
        <w:tblInd w:w="26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03"/>
      </w:tblGrid>
      <w:tr w:rsidR="00B360A2" w14:paraId="4F7BCF18" w14:textId="77777777" w:rsidTr="008877C1">
        <w:trPr>
          <w:trHeight w:val="2549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1D10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BC4B537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tbl>
      <w:tblPr>
        <w:tblStyle w:val="TableGrid"/>
        <w:tblW w:w="9336" w:type="dxa"/>
        <w:tblInd w:w="26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36"/>
      </w:tblGrid>
      <w:tr w:rsidR="00B360A2" w14:paraId="0677EFF0" w14:textId="77777777" w:rsidTr="008877C1">
        <w:trPr>
          <w:trHeight w:val="2779"/>
        </w:trPr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04C" w14:textId="5F5FB85A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lastRenderedPageBreak/>
              <w:t>Zakaj?</w:t>
            </w:r>
            <w:r>
              <w:t xml:space="preserve"> </w:t>
            </w:r>
            <w:r>
              <w:rPr>
                <w:b/>
                <w:sz w:val="22"/>
              </w:rPr>
              <w:t xml:space="preserve"> </w:t>
            </w:r>
          </w:p>
          <w:p w14:paraId="1C86A9C6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52BD590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DACDDD7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BC74391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423C90FF" w14:textId="77777777" w:rsidR="00B360A2" w:rsidRDefault="00C16AF8">
      <w:pPr>
        <w:spacing w:after="0" w:line="259" w:lineRule="auto"/>
        <w:ind w:left="21" w:firstLine="0"/>
        <w:jc w:val="left"/>
      </w:pPr>
      <w:r>
        <w:rPr>
          <w:b/>
          <w:sz w:val="22"/>
        </w:rPr>
        <w:t xml:space="preserve"> </w:t>
      </w:r>
    </w:p>
    <w:p w14:paraId="5AFFB4D9" w14:textId="77777777" w:rsidR="00521FA4" w:rsidRDefault="00521FA4">
      <w:pPr>
        <w:spacing w:after="0" w:line="259" w:lineRule="auto"/>
        <w:ind w:left="16"/>
        <w:jc w:val="left"/>
        <w:rPr>
          <w:b/>
        </w:rPr>
      </w:pPr>
    </w:p>
    <w:p w14:paraId="414323DC" w14:textId="77777777" w:rsidR="00521FA4" w:rsidRDefault="00521FA4">
      <w:pPr>
        <w:spacing w:after="0" w:line="259" w:lineRule="auto"/>
        <w:ind w:left="16"/>
        <w:jc w:val="left"/>
        <w:rPr>
          <w:b/>
        </w:rPr>
      </w:pPr>
    </w:p>
    <w:p w14:paraId="45050EBF" w14:textId="77777777" w:rsidR="00521FA4" w:rsidRDefault="00521FA4">
      <w:pPr>
        <w:spacing w:after="0" w:line="259" w:lineRule="auto"/>
        <w:ind w:left="16"/>
        <w:jc w:val="left"/>
        <w:rPr>
          <w:b/>
        </w:rPr>
      </w:pPr>
    </w:p>
    <w:p w14:paraId="7D7C1772" w14:textId="77777777" w:rsidR="00521FA4" w:rsidRDefault="00521FA4">
      <w:pPr>
        <w:spacing w:after="0" w:line="259" w:lineRule="auto"/>
        <w:ind w:left="16"/>
        <w:jc w:val="left"/>
        <w:rPr>
          <w:b/>
        </w:rPr>
      </w:pPr>
    </w:p>
    <w:p w14:paraId="28935311" w14:textId="1597E11F" w:rsidR="00B360A2" w:rsidRDefault="00C16AF8">
      <w:pPr>
        <w:spacing w:after="0" w:line="259" w:lineRule="auto"/>
        <w:ind w:left="16"/>
        <w:jc w:val="left"/>
      </w:pPr>
      <w:r>
        <w:rPr>
          <w:b/>
        </w:rPr>
        <w:t xml:space="preserve">Kaj bi pri </w:t>
      </w:r>
      <w:r w:rsidR="00117F33">
        <w:rPr>
          <w:b/>
        </w:rPr>
        <w:t xml:space="preserve">individualnih vajah v kliničnem </w:t>
      </w:r>
      <w:r w:rsidR="00A633EC">
        <w:rPr>
          <w:b/>
        </w:rPr>
        <w:t>okolju</w:t>
      </w:r>
      <w:r>
        <w:rPr>
          <w:b/>
        </w:rPr>
        <w:t xml:space="preserve"> spremenili? </w:t>
      </w:r>
    </w:p>
    <w:p w14:paraId="36E67124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418F543C" w14:textId="77777777" w:rsidR="00B360A2" w:rsidRDefault="00C16AF8">
      <w:pPr>
        <w:spacing w:after="0" w:line="259" w:lineRule="auto"/>
        <w:ind w:left="16"/>
        <w:jc w:val="left"/>
      </w:pPr>
      <w:r>
        <w:rPr>
          <w:u w:val="single" w:color="000000"/>
        </w:rPr>
        <w:t>Kaj bi spremenili?</w:t>
      </w:r>
      <w:r>
        <w:t xml:space="preserve"> </w:t>
      </w:r>
    </w:p>
    <w:tbl>
      <w:tblPr>
        <w:tblStyle w:val="TableGrid"/>
        <w:tblW w:w="9064" w:type="dxa"/>
        <w:tblInd w:w="26" w:type="dxa"/>
        <w:tblCellMar>
          <w:top w:w="5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360A2" w14:paraId="26409140" w14:textId="77777777">
        <w:trPr>
          <w:trHeight w:val="287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59B0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61115B3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287A3883" w14:textId="77777777" w:rsidR="00B360A2" w:rsidRDefault="00C16AF8">
      <w:pPr>
        <w:spacing w:after="0" w:line="259" w:lineRule="auto"/>
        <w:ind w:left="21" w:firstLine="0"/>
        <w:jc w:val="left"/>
      </w:pPr>
      <w:r>
        <w:t xml:space="preserve"> </w:t>
      </w:r>
    </w:p>
    <w:p w14:paraId="73D6D42D" w14:textId="77777777" w:rsidR="00B360A2" w:rsidRDefault="00C16AF8">
      <w:pPr>
        <w:spacing w:after="0" w:line="259" w:lineRule="auto"/>
        <w:ind w:left="16"/>
        <w:jc w:val="left"/>
      </w:pPr>
      <w:r>
        <w:rPr>
          <w:u w:val="single" w:color="000000"/>
        </w:rPr>
        <w:t>Zakaj?</w:t>
      </w:r>
      <w:r>
        <w:t xml:space="preserve"> </w:t>
      </w:r>
    </w:p>
    <w:tbl>
      <w:tblPr>
        <w:tblStyle w:val="TableGrid"/>
        <w:tblW w:w="9064" w:type="dxa"/>
        <w:tblInd w:w="26" w:type="dxa"/>
        <w:tblCellMar>
          <w:top w:w="5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B360A2" w14:paraId="176AE727" w14:textId="77777777">
        <w:trPr>
          <w:trHeight w:val="27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358" w14:textId="77777777" w:rsidR="00B360A2" w:rsidRDefault="00C16A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B326EC6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8D09731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54516FB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68F6F67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7B1A28D" w14:textId="77777777" w:rsidR="00B360A2" w:rsidRDefault="00C16AF8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5EFDB582" w14:textId="43AE3C2E" w:rsidR="00B360A2" w:rsidRDefault="00C16AF8" w:rsidP="00A633EC">
      <w:pPr>
        <w:spacing w:after="0" w:line="259" w:lineRule="auto"/>
        <w:ind w:left="21" w:firstLine="0"/>
        <w:jc w:val="left"/>
      </w:pPr>
      <w:r>
        <w:rPr>
          <w:sz w:val="22"/>
        </w:rPr>
        <w:t xml:space="preserve">  </w:t>
      </w:r>
    </w:p>
    <w:p w14:paraId="462929EC" w14:textId="77777777" w:rsidR="00B360A2" w:rsidRDefault="00C16AF8">
      <w:pPr>
        <w:spacing w:after="492" w:line="259" w:lineRule="auto"/>
        <w:ind w:left="237" w:firstLine="0"/>
        <w:jc w:val="left"/>
      </w:pPr>
      <w:r>
        <w:rPr>
          <w:i/>
          <w:sz w:val="48"/>
        </w:rPr>
        <w:t xml:space="preserve">Hvala za sodelovanje in upamo na sodelovanja z vami </w:t>
      </w:r>
    </w:p>
    <w:p w14:paraId="343A1994" w14:textId="77777777" w:rsidR="00B360A2" w:rsidRDefault="00C16AF8">
      <w:pPr>
        <w:spacing w:after="0" w:line="259" w:lineRule="auto"/>
        <w:ind w:left="15" w:firstLine="0"/>
        <w:jc w:val="center"/>
      </w:pPr>
      <w:r>
        <w:rPr>
          <w:i/>
          <w:sz w:val="48"/>
        </w:rPr>
        <w:t>tudi v prihodnjih študijskih letih!</w:t>
      </w:r>
      <w:r>
        <w:rPr>
          <w:b/>
          <w:sz w:val="48"/>
        </w:rPr>
        <w:t xml:space="preserve"> </w:t>
      </w:r>
    </w:p>
    <w:sectPr w:rsidR="00B360A2" w:rsidSect="000B7070">
      <w:footerReference w:type="even" r:id="rId9"/>
      <w:footerReference w:type="default" r:id="rId10"/>
      <w:footerReference w:type="first" r:id="rId11"/>
      <w:pgSz w:w="11906" w:h="16838"/>
      <w:pgMar w:top="0" w:right="849" w:bottom="1134" w:left="113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1C2DB" w14:textId="77777777" w:rsidR="000B7070" w:rsidRDefault="000B7070">
      <w:pPr>
        <w:spacing w:after="0" w:line="240" w:lineRule="auto"/>
      </w:pPr>
      <w:r>
        <w:separator/>
      </w:r>
    </w:p>
  </w:endnote>
  <w:endnote w:type="continuationSeparator" w:id="0">
    <w:p w14:paraId="3E3CDE9C" w14:textId="77777777" w:rsidR="000B7070" w:rsidRDefault="000B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4297A" w14:textId="77777777" w:rsidR="00B360A2" w:rsidRDefault="00C16AF8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2BA7" w14:textId="77777777" w:rsidR="00B360A2" w:rsidRDefault="00C16AF8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13C2" w14:textId="77777777" w:rsidR="00B360A2" w:rsidRDefault="00C16AF8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FA457" w14:textId="77777777" w:rsidR="000B7070" w:rsidRDefault="000B7070">
      <w:pPr>
        <w:spacing w:after="0" w:line="240" w:lineRule="auto"/>
      </w:pPr>
      <w:r>
        <w:separator/>
      </w:r>
    </w:p>
  </w:footnote>
  <w:footnote w:type="continuationSeparator" w:id="0">
    <w:p w14:paraId="1C4FE0CC" w14:textId="77777777" w:rsidR="000B7070" w:rsidRDefault="000B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5064"/>
    <w:multiLevelType w:val="hybridMultilevel"/>
    <w:tmpl w:val="89EEF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4997"/>
    <w:multiLevelType w:val="hybridMultilevel"/>
    <w:tmpl w:val="F9108996"/>
    <w:lvl w:ilvl="0" w:tplc="E3585D3A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03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E01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E4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E70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84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0A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845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81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C24F8"/>
    <w:multiLevelType w:val="hybridMultilevel"/>
    <w:tmpl w:val="D2FE0BF2"/>
    <w:lvl w:ilvl="0" w:tplc="87B80ABC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02D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E1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E8A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49B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2A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445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AEC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82C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7765B"/>
    <w:multiLevelType w:val="hybridMultilevel"/>
    <w:tmpl w:val="87F2F8DC"/>
    <w:lvl w:ilvl="0" w:tplc="05200D1C">
      <w:start w:val="1"/>
      <w:numFmt w:val="bullet"/>
      <w:lvlText w:val="-"/>
      <w:lvlJc w:val="left"/>
      <w:pPr>
        <w:ind w:left="74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4AC93B04"/>
    <w:multiLevelType w:val="hybridMultilevel"/>
    <w:tmpl w:val="AF48F78A"/>
    <w:lvl w:ilvl="0" w:tplc="EBC0B25A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AFA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6BC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E08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EFE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06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A20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ED7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26B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74A86"/>
    <w:multiLevelType w:val="hybridMultilevel"/>
    <w:tmpl w:val="670A5B78"/>
    <w:lvl w:ilvl="0" w:tplc="7504B298">
      <w:start w:val="1"/>
      <w:numFmt w:val="bullet"/>
      <w:lvlText w:val="•"/>
      <w:lvlJc w:val="left"/>
      <w:pPr>
        <w:ind w:left="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2DC1E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E5E68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C0ED4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4C554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C5268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27A0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870E4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A0728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0B4A4B"/>
    <w:multiLevelType w:val="hybridMultilevel"/>
    <w:tmpl w:val="B11E67F8"/>
    <w:lvl w:ilvl="0" w:tplc="EA823716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0385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AFDAE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69918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86F7C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6786E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81518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C3F3E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0612A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264272"/>
    <w:multiLevelType w:val="hybridMultilevel"/>
    <w:tmpl w:val="A92A57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2591782">
    <w:abstractNumId w:val="6"/>
  </w:num>
  <w:num w:numId="2" w16cid:durableId="483085556">
    <w:abstractNumId w:val="5"/>
  </w:num>
  <w:num w:numId="3" w16cid:durableId="1995406527">
    <w:abstractNumId w:val="4"/>
  </w:num>
  <w:num w:numId="4" w16cid:durableId="1629506768">
    <w:abstractNumId w:val="1"/>
  </w:num>
  <w:num w:numId="5" w16cid:durableId="511146718">
    <w:abstractNumId w:val="2"/>
  </w:num>
  <w:num w:numId="6" w16cid:durableId="246692283">
    <w:abstractNumId w:val="0"/>
  </w:num>
  <w:num w:numId="7" w16cid:durableId="1018779619">
    <w:abstractNumId w:val="7"/>
  </w:num>
  <w:num w:numId="8" w16cid:durableId="75459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A2"/>
    <w:rsid w:val="000834D4"/>
    <w:rsid w:val="000B7070"/>
    <w:rsid w:val="000D1884"/>
    <w:rsid w:val="00115BDB"/>
    <w:rsid w:val="00117F33"/>
    <w:rsid w:val="00123D29"/>
    <w:rsid w:val="002839BA"/>
    <w:rsid w:val="002C0F57"/>
    <w:rsid w:val="002F317B"/>
    <w:rsid w:val="003F315C"/>
    <w:rsid w:val="00521FA4"/>
    <w:rsid w:val="006A416A"/>
    <w:rsid w:val="006D0C1C"/>
    <w:rsid w:val="0071105B"/>
    <w:rsid w:val="00725670"/>
    <w:rsid w:val="00740D6E"/>
    <w:rsid w:val="007460FC"/>
    <w:rsid w:val="007E2E72"/>
    <w:rsid w:val="00841248"/>
    <w:rsid w:val="008877C1"/>
    <w:rsid w:val="009059CF"/>
    <w:rsid w:val="00922D4A"/>
    <w:rsid w:val="00991813"/>
    <w:rsid w:val="009944BE"/>
    <w:rsid w:val="009F6C3B"/>
    <w:rsid w:val="00A30486"/>
    <w:rsid w:val="00A40274"/>
    <w:rsid w:val="00A54A5A"/>
    <w:rsid w:val="00A633EC"/>
    <w:rsid w:val="00A922DE"/>
    <w:rsid w:val="00AE4762"/>
    <w:rsid w:val="00AF44B7"/>
    <w:rsid w:val="00B360A2"/>
    <w:rsid w:val="00BC1729"/>
    <w:rsid w:val="00C138C1"/>
    <w:rsid w:val="00C16AF8"/>
    <w:rsid w:val="00C27A59"/>
    <w:rsid w:val="00C434F1"/>
    <w:rsid w:val="00C47B74"/>
    <w:rsid w:val="00CE7958"/>
    <w:rsid w:val="00D45E20"/>
    <w:rsid w:val="00E05664"/>
    <w:rsid w:val="00EF0826"/>
    <w:rsid w:val="00F40B8F"/>
    <w:rsid w:val="00F50EFC"/>
    <w:rsid w:val="00F73CB3"/>
    <w:rsid w:val="00F92D5A"/>
    <w:rsid w:val="00F96D50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B9F1"/>
  <w15:docId w15:val="{95272F9A-2E44-4EC8-9E9C-A6879731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5" w:line="248" w:lineRule="auto"/>
      <w:ind w:left="31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14" w:line="250" w:lineRule="auto"/>
      <w:ind w:left="31" w:hanging="10"/>
      <w:outlineLvl w:val="0"/>
    </w:pPr>
    <w:rPr>
      <w:rFonts w:ascii="Calibri" w:eastAsia="Calibri" w:hAnsi="Calibri" w:cs="Calibri"/>
      <w:color w:val="5B9BD5"/>
      <w:sz w:val="36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0"/>
      <w:ind w:left="31" w:hanging="10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Garamond" w:eastAsia="Garamond" w:hAnsi="Garamond" w:cs="Garamond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5B9BD5"/>
      <w:sz w:val="36"/>
    </w:rPr>
  </w:style>
  <w:style w:type="paragraph" w:styleId="Kazalovsebine1">
    <w:name w:val="toc 1"/>
    <w:hidden/>
    <w:pPr>
      <w:spacing w:after="95"/>
      <w:ind w:left="267" w:right="15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0D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cp:lastModifiedBy>Bevc Jonan, Sara</cp:lastModifiedBy>
  <cp:revision>44</cp:revision>
  <cp:lastPrinted>2024-01-09T12:58:00Z</cp:lastPrinted>
  <dcterms:created xsi:type="dcterms:W3CDTF">2024-01-09T11:41:00Z</dcterms:created>
  <dcterms:modified xsi:type="dcterms:W3CDTF">2024-11-07T10:43:00Z</dcterms:modified>
</cp:coreProperties>
</file>