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311E54" w:rsidRPr="000C2522" w14:paraId="67088C56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A427" w14:textId="77777777" w:rsidR="00311E54" w:rsidRPr="003F2FFA" w:rsidRDefault="00311E54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74CD4" w14:textId="481DE453" w:rsidR="00311E54" w:rsidRPr="003F2FFA" w:rsidRDefault="00311E54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11E54">
              <w:rPr>
                <w:rFonts w:ascii="Calibri" w:hAnsi="Calibri" w:cs="Calibri"/>
                <w:b/>
                <w:bCs/>
              </w:rPr>
              <w:t xml:space="preserve">PON – 4. 5.2026 </w:t>
            </w:r>
            <w:r w:rsidRPr="00311E54"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  <w:bCs/>
                <w:highlight w:val="yellow"/>
              </w:rPr>
              <w:t>S</w:t>
            </w:r>
            <w:r w:rsidRPr="00311E54">
              <w:rPr>
                <w:rFonts w:ascii="Calibri" w:hAnsi="Calibri" w:cs="Calibri"/>
                <w:b/>
                <w:bCs/>
                <w:highlight w:val="yellow"/>
              </w:rPr>
              <w:t xml:space="preserve">rednja </w:t>
            </w:r>
            <w:r w:rsidRPr="00311E54">
              <w:rPr>
                <w:rFonts w:ascii="Calibri" w:hAnsi="Calibri" w:cs="Calibri"/>
                <w:b/>
                <w:bCs/>
                <w:highlight w:val="yellow"/>
              </w:rPr>
              <w:t>pred. MF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B2F05" w14:textId="77777777" w:rsidR="00311E54" w:rsidRPr="003F2FFA" w:rsidRDefault="00311E54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TOR – </w:t>
            </w:r>
            <w:r>
              <w:rPr>
                <w:rFonts w:ascii="Calibri" w:hAnsi="Calibri" w:cs="Calibri"/>
                <w:b/>
                <w:bCs/>
              </w:rPr>
              <w:t>5</w:t>
            </w:r>
            <w:r w:rsidRPr="003F2FFA">
              <w:rPr>
                <w:rFonts w:ascii="Calibri" w:hAnsi="Calibri" w:cs="Calibri"/>
                <w:b/>
                <w:bCs/>
              </w:rPr>
              <w:t xml:space="preserve">. </w:t>
            </w:r>
            <w:r>
              <w:rPr>
                <w:rFonts w:ascii="Calibri" w:hAnsi="Calibri" w:cs="Calibri"/>
                <w:b/>
                <w:bCs/>
              </w:rPr>
              <w:t>5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789AA" w14:textId="77777777" w:rsidR="00311E54" w:rsidRPr="003F2FFA" w:rsidRDefault="00311E54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SRE – 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003F2FFA">
              <w:rPr>
                <w:rFonts w:ascii="Calibri" w:hAnsi="Calibri" w:cs="Calibri"/>
                <w:b/>
                <w:bCs/>
              </w:rPr>
              <w:t xml:space="preserve">. </w:t>
            </w:r>
            <w:r>
              <w:rPr>
                <w:rFonts w:ascii="Calibri" w:hAnsi="Calibri" w:cs="Calibri"/>
                <w:b/>
                <w:bCs/>
              </w:rPr>
              <w:t>5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 xml:space="preserve">6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91719" w14:textId="77777777" w:rsidR="00311E54" w:rsidRPr="003F2FFA" w:rsidRDefault="00311E54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ČET – </w:t>
            </w:r>
            <w:r>
              <w:rPr>
                <w:rFonts w:ascii="Calibri" w:hAnsi="Calibri" w:cs="Calibri"/>
                <w:b/>
                <w:bCs/>
              </w:rPr>
              <w:t>7. 5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 xml:space="preserve">6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7F9D7" w14:textId="77777777" w:rsidR="00311E54" w:rsidRPr="00895D57" w:rsidRDefault="00311E54" w:rsidP="006032F2">
            <w:pPr>
              <w:spacing w:after="0"/>
              <w:rPr>
                <w:rFonts w:ascii="Calibri" w:hAnsi="Calibri" w:cs="Calibri"/>
                <w:b/>
                <w:bCs/>
                <w:highlight w:val="yellow"/>
              </w:rPr>
            </w:pPr>
            <w:r w:rsidRPr="008715F9">
              <w:rPr>
                <w:rFonts w:ascii="Calibri" w:hAnsi="Calibri" w:cs="Calibri"/>
                <w:b/>
                <w:bCs/>
              </w:rPr>
              <w:t xml:space="preserve">PET – </w:t>
            </w:r>
            <w:r>
              <w:rPr>
                <w:rFonts w:ascii="Calibri" w:hAnsi="Calibri" w:cs="Calibri"/>
                <w:b/>
                <w:bCs/>
              </w:rPr>
              <w:t>8.5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00213EBE"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</w:p>
        </w:tc>
      </w:tr>
      <w:tr w:rsidR="00311E54" w:rsidRPr="000C2522" w14:paraId="4A230804" w14:textId="77777777" w:rsidTr="00311E5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CBA46" w14:textId="77777777" w:rsidR="00311E54" w:rsidRPr="003A617F" w:rsidRDefault="00311E54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2F302" w14:textId="3DCD1C58" w:rsidR="00311E54" w:rsidRPr="00914A32" w:rsidRDefault="00311E54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FA73" w14:textId="77777777" w:rsidR="00311E54" w:rsidRDefault="00311E54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PT1: Krvni pripravki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0B66C4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(predavalnica ZTM)</w:t>
            </w:r>
          </w:p>
          <w:p w14:paraId="01B17CEE" w14:textId="0E26E752" w:rsidR="00311E54" w:rsidRPr="003A4322" w:rsidRDefault="00311E54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604A">
              <w:rPr>
                <w:rFonts w:ascii="Calibri" w:hAnsi="Calibri" w:cs="Calibri"/>
                <w:sz w:val="20"/>
                <w:szCs w:val="20"/>
                <w:highlight w:val="yellow"/>
              </w:rPr>
              <w:t>Primož Poženel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26AD7" w14:textId="58E0BA37" w:rsidR="00311E54" w:rsidRPr="003A4322" w:rsidRDefault="00311E54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PT3: Prenos bolezni s </w:t>
            </w:r>
            <w:proofErr w:type="spellStart"/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transfundiranim</w:t>
            </w:r>
            <w:proofErr w:type="spellEnd"/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krvnim pripravkom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0B66C4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(predavalnica ZTM)</w:t>
            </w:r>
            <w:r w:rsidRPr="004D604A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4D604A">
              <w:rPr>
                <w:rFonts w:ascii="Calibri" w:hAnsi="Calibri" w:cs="Calibri"/>
                <w:sz w:val="20"/>
                <w:szCs w:val="20"/>
                <w:highlight w:val="yellow"/>
              </w:rPr>
              <w:t>Primož Poženel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96C50" w14:textId="77777777" w:rsidR="00311E54" w:rsidRPr="003A4322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CF801" w14:textId="77777777" w:rsidR="00311E54" w:rsidRPr="003A4322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11E54" w:rsidRPr="000C2522" w14:paraId="523AF8CC" w14:textId="77777777" w:rsidTr="00311E5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707F" w14:textId="77777777" w:rsidR="00311E54" w:rsidRPr="003A617F" w:rsidRDefault="00311E54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39951" w14:textId="77777777" w:rsidR="00311E54" w:rsidRPr="003A1DC8" w:rsidRDefault="00311E54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DA8D1" w14:textId="77777777" w:rsidR="00311E54" w:rsidRDefault="00311E54" w:rsidP="006032F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PT2 Preiskave pred transfuzijo krvnih pripravkov</w:t>
            </w:r>
          </w:p>
          <w:p w14:paraId="7A93060E" w14:textId="77777777" w:rsidR="00311E54" w:rsidRDefault="00311E54" w:rsidP="006032F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</w:t>
            </w:r>
            <w:r w:rsidRPr="00311E54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predavalnica ZTM)</w:t>
            </w:r>
          </w:p>
          <w:p w14:paraId="2E824573" w14:textId="2B7F4E35" w:rsidR="00311E54" w:rsidRPr="003A1DC8" w:rsidRDefault="00311E54" w:rsidP="006032F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604A">
              <w:rPr>
                <w:rFonts w:ascii="Calibri" w:hAnsi="Calibri" w:cs="Calibri"/>
                <w:sz w:val="20"/>
                <w:szCs w:val="20"/>
                <w:highlight w:val="yellow"/>
              </w:rPr>
              <w:t>Primož</w:t>
            </w:r>
            <w:r w:rsidRPr="00311E54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311E54">
              <w:rPr>
                <w:rFonts w:ascii="Calibri" w:hAnsi="Calibri" w:cs="Calibri"/>
                <w:sz w:val="20"/>
                <w:szCs w:val="20"/>
                <w:highlight w:val="yellow"/>
              </w:rPr>
              <w:t>Rožman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195A" w14:textId="7777777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C83F7" w14:textId="7777777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F4E48" w14:textId="7777777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11E54" w:rsidRPr="000C2522" w14:paraId="717191A0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77F61" w14:textId="77777777" w:rsidR="00311E54" w:rsidRPr="003A617F" w:rsidRDefault="00311E54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40BEF" w14:textId="77777777" w:rsidR="00311E54" w:rsidRDefault="00311E54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P1: Krvna slika</w:t>
            </w:r>
          </w:p>
          <w:p w14:paraId="0C8E7AD7" w14:textId="372AA22C" w:rsidR="00311E54" w:rsidRPr="003A1DC8" w:rsidRDefault="00311E54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604A">
              <w:rPr>
                <w:rFonts w:ascii="Calibri" w:hAnsi="Calibri" w:cs="Calibri"/>
                <w:sz w:val="20"/>
                <w:szCs w:val="20"/>
                <w:highlight w:val="yellow"/>
              </w:rPr>
              <w:t>Matevž Škerget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5256" w14:textId="77777777" w:rsidR="00311E54" w:rsidRPr="003A1DC8" w:rsidRDefault="00311E54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V: SK1 (oddelek), SK2/3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28AFA" w14:textId="7777777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V: SK2 (oddelek), SK1/3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A7B93" w14:textId="7777777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V: SK3 (oddelek), SK1/2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39FAE" w14:textId="7777777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V: SK1 (oddelek), SK2/3 v amb</w:t>
            </w:r>
          </w:p>
        </w:tc>
      </w:tr>
      <w:tr w:rsidR="00311E54" w:rsidRPr="000C2522" w14:paraId="6943E1F3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CA8E8" w14:textId="77777777" w:rsidR="00311E54" w:rsidRPr="003A617F" w:rsidRDefault="00311E54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1647F" w14:textId="77777777" w:rsidR="00311E54" w:rsidRDefault="00311E54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P2: Klinična slika in nujna stanja pri krvnih boleznih</w:t>
            </w:r>
          </w:p>
          <w:p w14:paraId="0E18878E" w14:textId="5199299D" w:rsidR="00311E54" w:rsidRPr="003A1DC8" w:rsidRDefault="00311E54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604A">
              <w:rPr>
                <w:rFonts w:ascii="Calibri" w:hAnsi="Calibri" w:cs="Calibri"/>
                <w:sz w:val="20"/>
                <w:szCs w:val="20"/>
                <w:highlight w:val="yellow"/>
              </w:rPr>
              <w:t>Matevž Škerget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4F9B2" w14:textId="77777777" w:rsidR="00311E54" w:rsidRPr="003A1DC8" w:rsidRDefault="00311E54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V: SK1 (oddelek) SK2/3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C1AD2" w14:textId="7777777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V: SK2 (oddelek), SK1/3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DDF79" w14:textId="7777777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V: SK3 (oddelek), SK1/2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32875" w14:textId="7777777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V: SK1 (oddelek), SK2/3 v amb</w:t>
            </w:r>
          </w:p>
        </w:tc>
      </w:tr>
      <w:tr w:rsidR="00311E54" w:rsidRPr="000C2522" w14:paraId="68E50ECE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0121F" w14:textId="77777777" w:rsidR="00311E54" w:rsidRPr="003A617F" w:rsidRDefault="00311E54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8A02" w14:textId="77777777" w:rsidR="00311E54" w:rsidRDefault="00311E54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P3: Pregled kostnega mozga in celični označevalci</w:t>
            </w:r>
          </w:p>
          <w:p w14:paraId="71043036" w14:textId="588D5574" w:rsidR="00311E54" w:rsidRPr="003A1DC8" w:rsidRDefault="00311E54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604A">
              <w:rPr>
                <w:rFonts w:ascii="Calibri" w:hAnsi="Calibri" w:cs="Calibri"/>
                <w:sz w:val="20"/>
                <w:szCs w:val="20"/>
                <w:highlight w:val="yellow"/>
              </w:rPr>
              <w:t>Katarina Reberšek (LAB)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A78AF" w14:textId="77777777" w:rsidR="00311E54" w:rsidRPr="003A1DC8" w:rsidRDefault="00311E54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V: SK1 (oddelek) SK2/3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AF29" w14:textId="7777777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V:SK2 (oddelek), SK1/3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08CB7" w14:textId="7777777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V: SK3 (oddelek), SK1/2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313A3" w14:textId="7777777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V SK1 (oddelek), SK2/3 v amb</w:t>
            </w:r>
          </w:p>
        </w:tc>
      </w:tr>
      <w:tr w:rsidR="00311E54" w:rsidRPr="000C2522" w14:paraId="2E6A999F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5F6B0" w14:textId="77777777" w:rsidR="00311E54" w:rsidRPr="003A617F" w:rsidRDefault="00311E54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B08FA" w14:textId="77777777" w:rsidR="00311E54" w:rsidRDefault="00311E54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P4: Molekularno genetične preiskave in kritične vrednosti v laboratorijskih izvidih</w:t>
            </w:r>
          </w:p>
          <w:p w14:paraId="66858F75" w14:textId="39D93D3F" w:rsidR="00311E54" w:rsidRPr="003A1DC8" w:rsidRDefault="00311E54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604A">
              <w:rPr>
                <w:rFonts w:ascii="Calibri" w:hAnsi="Calibri" w:cs="Calibri"/>
                <w:sz w:val="20"/>
                <w:szCs w:val="20"/>
                <w:highlight w:val="yellow"/>
              </w:rPr>
              <w:t>Helena Podgornik (LAB)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D6D52" w14:textId="77777777" w:rsidR="00311E54" w:rsidRPr="003A1DC8" w:rsidRDefault="00311E54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V: SK1 (oddelek) SK2/3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7B942" w14:textId="7777777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V:SK2 (oddelek), SK1/3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AE3FB" w14:textId="7777777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V: SK3 (oddelek), SK1/2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8E734" w14:textId="7777777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V: SK1 (oddelek), SK2/3 v amb</w:t>
            </w:r>
          </w:p>
        </w:tc>
      </w:tr>
      <w:tr w:rsidR="00311E54" w:rsidRPr="000C2522" w14:paraId="7DE4407C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43989" w14:textId="77777777" w:rsidR="00311E54" w:rsidRPr="003A617F" w:rsidRDefault="00311E54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852BA" w14:textId="77777777" w:rsidR="00311E54" w:rsidRDefault="00311E54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P5: Pregled normalne </w:t>
            </w:r>
            <w:proofErr w:type="spellStart"/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hemostaze</w:t>
            </w:r>
            <w:proofErr w:type="spellEnd"/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in motenj </w:t>
            </w:r>
            <w:proofErr w:type="spellStart"/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hemostaze</w:t>
            </w:r>
            <w:proofErr w:type="spellEnd"/>
          </w:p>
          <w:p w14:paraId="33700F44" w14:textId="1552BF4B" w:rsidR="00311E54" w:rsidRPr="003A1DC8" w:rsidRDefault="00311E54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604A">
              <w:rPr>
                <w:rFonts w:ascii="Calibri" w:hAnsi="Calibri" w:cs="Calibri"/>
                <w:sz w:val="20"/>
                <w:szCs w:val="20"/>
                <w:highlight w:val="yellow"/>
              </w:rPr>
              <w:t>Irena Zupan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67D04" w14:textId="77777777" w:rsidR="00311E54" w:rsidRPr="003A1DC8" w:rsidRDefault="00311E54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6F013" w14:textId="7777777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D8DB" w14:textId="7777777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FF5C4" w14:textId="7777777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11E54" w:rsidRPr="000C2522" w14:paraId="4D17D9A5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ABE9F" w14:textId="77777777" w:rsidR="00311E54" w:rsidRPr="003A617F" w:rsidRDefault="00311E54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FB10E" w14:textId="77777777" w:rsidR="00311E54" w:rsidRPr="003A1DC8" w:rsidRDefault="00311E54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83103" w14:textId="77777777" w:rsidR="00311E54" w:rsidRPr="003A1DC8" w:rsidRDefault="00311E54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D3282" w14:textId="7777777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766CB" w14:textId="7777777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F2ABF" w14:textId="7777777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11E54" w:rsidRPr="000C2522" w14:paraId="6C9A6E18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57D50" w14:textId="77777777" w:rsidR="00311E54" w:rsidRDefault="00311E54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52EE5" w14:textId="77777777" w:rsidR="00311E54" w:rsidRPr="003A1DC8" w:rsidRDefault="00311E54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4CFF3" w14:textId="77777777" w:rsidR="00311E54" w:rsidRPr="003A1DC8" w:rsidRDefault="00311E54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A5F11" w14:textId="7777777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DD515" w14:textId="7777777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47286" w14:textId="7777777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11E54" w:rsidRPr="000C2522" w14:paraId="2F28DF9A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92D0" w14:textId="77777777" w:rsidR="00311E54" w:rsidRDefault="00311E54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33EC2" w14:textId="77777777" w:rsidR="00311E54" w:rsidRPr="003A1DC8" w:rsidRDefault="00311E54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B626E" w14:textId="77777777" w:rsidR="00311E54" w:rsidRPr="003A1DC8" w:rsidRDefault="00311E54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BFA85" w14:textId="7777777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66AA7" w14:textId="7777777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5431" w14:textId="7777777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4E16DDE7" w14:textId="77777777" w:rsidR="00311E54" w:rsidRDefault="00311E54" w:rsidP="00311E54"/>
    <w:p w14:paraId="5E4BC148" w14:textId="77777777" w:rsidR="00311E54" w:rsidRDefault="00311E54" w:rsidP="00311E54">
      <w:pPr>
        <w:suppressAutoHyphens w:val="0"/>
        <w:autoSpaceDN/>
        <w:spacing w:line="278" w:lineRule="auto"/>
      </w:pPr>
      <w:r>
        <w:br w:type="page"/>
      </w: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311E54" w:rsidRPr="000C2522" w14:paraId="68A62FBE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2C33F" w14:textId="77777777" w:rsidR="00311E54" w:rsidRPr="003F2FFA" w:rsidRDefault="00311E54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9046D" w14:textId="77777777" w:rsidR="00311E54" w:rsidRPr="003F2FFA" w:rsidRDefault="00311E54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PON – </w:t>
            </w:r>
            <w:r>
              <w:rPr>
                <w:rFonts w:ascii="Calibri" w:hAnsi="Calibri" w:cs="Calibri"/>
                <w:b/>
                <w:bCs/>
              </w:rPr>
              <w:t>11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 xml:space="preserve"> 5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C0CE" w14:textId="77777777" w:rsidR="00311E54" w:rsidRPr="003F2FFA" w:rsidRDefault="00311E54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TOR – </w:t>
            </w:r>
            <w:r>
              <w:rPr>
                <w:rFonts w:ascii="Calibri" w:hAnsi="Calibri" w:cs="Calibri"/>
                <w:b/>
                <w:bCs/>
              </w:rPr>
              <w:t>12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 xml:space="preserve"> 5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09EBC" w14:textId="77777777" w:rsidR="00311E54" w:rsidRPr="003F2FFA" w:rsidRDefault="00311E54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SRE – </w:t>
            </w:r>
            <w:r>
              <w:rPr>
                <w:rFonts w:ascii="Calibri" w:hAnsi="Calibri" w:cs="Calibri"/>
                <w:b/>
                <w:bCs/>
              </w:rPr>
              <w:t>13. 5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 xml:space="preserve">6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694E7" w14:textId="77777777" w:rsidR="00311E54" w:rsidRPr="003F2FFA" w:rsidRDefault="00311E54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ČET – </w:t>
            </w:r>
            <w:r>
              <w:rPr>
                <w:rFonts w:ascii="Calibri" w:hAnsi="Calibri" w:cs="Calibri"/>
                <w:b/>
                <w:bCs/>
              </w:rPr>
              <w:t>14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 xml:space="preserve"> 5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 xml:space="preserve">6 </w:t>
            </w:r>
            <w:r>
              <w:rPr>
                <w:rFonts w:ascii="Calibri" w:hAnsi="Calibri" w:cs="Calibri"/>
                <w:b/>
                <w:bCs/>
              </w:rPr>
              <w:br/>
            </w:r>
            <w:proofErr w:type="spellStart"/>
            <w:r w:rsidRPr="00420887">
              <w:rPr>
                <w:rFonts w:ascii="Calibri" w:hAnsi="Calibri" w:cs="Calibri"/>
                <w:b/>
                <w:bCs/>
                <w:highlight w:val="yellow"/>
              </w:rPr>
              <w:t>predvalnica</w:t>
            </w:r>
            <w:proofErr w:type="spellEnd"/>
            <w:r w:rsidRPr="00420887">
              <w:rPr>
                <w:rFonts w:ascii="Calibri" w:hAnsi="Calibri" w:cs="Calibri"/>
                <w:b/>
                <w:bCs/>
                <w:highlight w:val="yellow"/>
              </w:rPr>
              <w:t xml:space="preserve"> UKC 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061B" w14:textId="77777777" w:rsidR="00311E54" w:rsidRPr="00895D57" w:rsidRDefault="00311E54" w:rsidP="006032F2">
            <w:pPr>
              <w:spacing w:after="0"/>
              <w:rPr>
                <w:rFonts w:ascii="Calibri" w:hAnsi="Calibri" w:cs="Calibri"/>
                <w:b/>
                <w:bCs/>
                <w:highlight w:val="yellow"/>
              </w:rPr>
            </w:pPr>
            <w:r w:rsidRPr="008715F9">
              <w:rPr>
                <w:rFonts w:ascii="Calibri" w:hAnsi="Calibri" w:cs="Calibri"/>
                <w:b/>
                <w:bCs/>
              </w:rPr>
              <w:t xml:space="preserve">PET – </w:t>
            </w:r>
            <w:r>
              <w:rPr>
                <w:rFonts w:ascii="Calibri" w:hAnsi="Calibri" w:cs="Calibri"/>
                <w:b/>
                <w:bCs/>
              </w:rPr>
              <w:t>15</w:t>
            </w:r>
            <w:r w:rsidRPr="008715F9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 xml:space="preserve"> 5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008715F9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311E54" w:rsidRPr="000C2522" w14:paraId="02C2B25F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288A1" w14:textId="77777777" w:rsidR="00311E54" w:rsidRPr="003A617F" w:rsidRDefault="00311E54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064F4" w14:textId="77777777" w:rsidR="00311E54" w:rsidRPr="003A1DC8" w:rsidRDefault="00311E54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D9DA9" w14:textId="77777777" w:rsidR="00311E54" w:rsidRPr="003A4322" w:rsidRDefault="00311E54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63EFF" w14:textId="77777777" w:rsidR="00311E54" w:rsidRPr="003A4322" w:rsidRDefault="00311E54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0D599" w14:textId="77777777" w:rsidR="00311E54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Seminar</w:t>
            </w:r>
          </w:p>
          <w:p w14:paraId="516BBE56" w14:textId="48AF0244" w:rsidR="00311E54" w:rsidRPr="003A4322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4FFE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Matevž Škerget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1D344" w14:textId="77777777" w:rsidR="00311E54" w:rsidRPr="003A4322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KRI izpit</w:t>
            </w:r>
          </w:p>
        </w:tc>
      </w:tr>
      <w:tr w:rsidR="00311E54" w:rsidRPr="000C2522" w14:paraId="62FF7BA3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191C0" w14:textId="77777777" w:rsidR="00311E54" w:rsidRPr="003A617F" w:rsidRDefault="00311E54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11ED0" w14:textId="77777777" w:rsidR="00311E54" w:rsidRPr="003A1DC8" w:rsidRDefault="00311E54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7D48A" w14:textId="77777777" w:rsidR="00311E54" w:rsidRPr="003A1DC8" w:rsidRDefault="00311E54" w:rsidP="006032F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1B988" w14:textId="7777777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A121E" w14:textId="77777777" w:rsidR="00311E54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Seminar</w:t>
            </w:r>
          </w:p>
          <w:p w14:paraId="31675293" w14:textId="09010E4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4FFE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Barbara Skopec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7A5C6" w14:textId="7777777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11E54" w:rsidRPr="000C2522" w14:paraId="5A484D4E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70CD4" w14:textId="77777777" w:rsidR="00311E54" w:rsidRPr="003A617F" w:rsidRDefault="00311E54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2172" w14:textId="77777777" w:rsidR="00311E54" w:rsidRPr="003A1DC8" w:rsidRDefault="00311E54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V: SK2 (oddelek), SK1/3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3D2C7" w14:textId="77777777" w:rsidR="00311E54" w:rsidRPr="003A1DC8" w:rsidRDefault="00311E54" w:rsidP="006032F2">
            <w:pPr>
              <w:spacing w:after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V: SK3 (oddelek), SK1/2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9F742" w14:textId="7777777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SK 1/2/3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5BB69" w14:textId="77777777" w:rsidR="00311E54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Seminar</w:t>
            </w:r>
          </w:p>
          <w:p w14:paraId="1C7F6616" w14:textId="695F7846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4FFE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Matjaž Sever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C1BED" w14:textId="7777777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11E54" w:rsidRPr="000C2522" w14:paraId="1A2DBBE0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A8CFE" w14:textId="77777777" w:rsidR="00311E54" w:rsidRPr="003A617F" w:rsidRDefault="00311E54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FB614" w14:textId="77777777" w:rsidR="00311E54" w:rsidRPr="003A1DC8" w:rsidRDefault="00311E54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V: SK2 (oddelek), SK1/3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8F3E2" w14:textId="77777777" w:rsidR="00311E54" w:rsidRPr="003A1DC8" w:rsidRDefault="00311E54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V: SK3 (oddelek), SK1/2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0FE0B" w14:textId="7777777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SK 1/2/3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816EF" w14:textId="77777777" w:rsidR="00311E54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Seminar</w:t>
            </w:r>
          </w:p>
          <w:p w14:paraId="1ADEB6C7" w14:textId="75EE8EF9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4FFE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Irena Zupan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6AE68" w14:textId="7777777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11E54" w:rsidRPr="000C2522" w14:paraId="717D527A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D5006" w14:textId="77777777" w:rsidR="00311E54" w:rsidRPr="003A617F" w:rsidRDefault="00311E54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3D33E" w14:textId="77777777" w:rsidR="00311E54" w:rsidRPr="003A1DC8" w:rsidRDefault="00311E54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V:SK2 (oddelek), SK1/3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BBBED" w14:textId="77777777" w:rsidR="00311E54" w:rsidRPr="003A1DC8" w:rsidRDefault="00311E54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V: SK3 (oddelek), SK1/2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55B18" w14:textId="7777777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SK 1/2/3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CBC32" w14:textId="77777777" w:rsidR="00311E54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Seminar</w:t>
            </w:r>
          </w:p>
          <w:p w14:paraId="0EF4AC6C" w14:textId="2F52BA08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4FFE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Saša Anžej Doma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752B8" w14:textId="7777777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11E54" w:rsidRPr="000C2522" w14:paraId="42545F82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21943" w14:textId="77777777" w:rsidR="00311E54" w:rsidRPr="003A617F" w:rsidRDefault="00311E54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024C9" w14:textId="77777777" w:rsidR="00311E54" w:rsidRPr="003A1DC8" w:rsidRDefault="00311E54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V:SK2 (oddelek), SK1/3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02030" w14:textId="77777777" w:rsidR="00311E54" w:rsidRPr="003A1DC8" w:rsidRDefault="00311E54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V: SK3 (oddelek), SK1/2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FC43A" w14:textId="7777777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SK 1/2/3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28319" w14:textId="77777777" w:rsidR="00311E54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Seminar</w:t>
            </w:r>
          </w:p>
          <w:p w14:paraId="5A27C966" w14:textId="6ECC7734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4FFE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Karla Rener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63036" w14:textId="7777777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11E54" w:rsidRPr="000C2522" w14:paraId="5D81B21E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0DA8A" w14:textId="77777777" w:rsidR="00311E54" w:rsidRPr="003A617F" w:rsidRDefault="00311E54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CB195" w14:textId="77777777" w:rsidR="00311E54" w:rsidRPr="003A1DC8" w:rsidRDefault="00311E54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5659E" w14:textId="77777777" w:rsidR="00311E54" w:rsidRPr="003A1DC8" w:rsidRDefault="00311E54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812A0" w14:textId="7777777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65BF" w14:textId="7777777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Seminar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F3505" w14:textId="7777777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11E54" w:rsidRPr="000C2522" w14:paraId="373CD5FE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B16AB" w14:textId="77777777" w:rsidR="00311E54" w:rsidRPr="003A617F" w:rsidRDefault="00311E54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7BEE" w14:textId="77777777" w:rsidR="00311E54" w:rsidRPr="003A1DC8" w:rsidRDefault="00311E54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C432F" w14:textId="77777777" w:rsidR="00311E54" w:rsidRPr="003A1DC8" w:rsidRDefault="00311E54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A474E" w14:textId="7777777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E3E06" w14:textId="7777777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Seminar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E38FC" w14:textId="77777777" w:rsidR="00311E54" w:rsidRPr="003A1DC8" w:rsidRDefault="00311E54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33EA3ED3" w14:textId="77777777" w:rsidR="00311E54" w:rsidRDefault="00311E54" w:rsidP="00311E54">
      <w:pPr>
        <w:spacing w:after="0"/>
      </w:pPr>
    </w:p>
    <w:p w14:paraId="3C78FE6B" w14:textId="77777777" w:rsidR="00311E54" w:rsidRDefault="00311E54" w:rsidP="00311E54"/>
    <w:p w14:paraId="2BEE4019" w14:textId="77777777" w:rsidR="00311E54" w:rsidRDefault="00311E54" w:rsidP="00311E54">
      <w:r>
        <w:t>SEMINARJI: Matevž Škerget, Barbara Skopec, Matjaž Sever, Irena Zupan, Saša Anžej Doma, Karla Rener</w:t>
      </w:r>
    </w:p>
    <w:p w14:paraId="6E1DC4B0" w14:textId="77777777" w:rsidR="00311E54" w:rsidRDefault="00311E54" w:rsidP="00311E54">
      <w:r>
        <w:t xml:space="preserve">VAJE: Matevž Škerget, Barbara Skopec, Matjaž Sever, Irena Zupan, Saša Anžej Doma, Karla Rener, </w:t>
      </w:r>
      <w:proofErr w:type="spellStart"/>
      <w:r>
        <w:t>Enver</w:t>
      </w:r>
      <w:proofErr w:type="spellEnd"/>
      <w:r>
        <w:t xml:space="preserve"> Melkić, Nika Kraljević, Andraž Dobnik, Luka Čemažar, Klara </w:t>
      </w:r>
      <w:proofErr w:type="spellStart"/>
      <w:r>
        <w:t>Šlajpah</w:t>
      </w:r>
      <w:proofErr w:type="spellEnd"/>
      <w:r>
        <w:t xml:space="preserve">, Gaja </w:t>
      </w:r>
      <w:proofErr w:type="spellStart"/>
      <w:r>
        <w:t>Cvejić</w:t>
      </w:r>
      <w:proofErr w:type="spellEnd"/>
      <w:r>
        <w:t xml:space="preserve"> Vidali, Matija Rozman, Neva Kavčič, </w:t>
      </w:r>
      <w:proofErr w:type="spellStart"/>
      <w:r>
        <w:t>Njetočka</w:t>
      </w:r>
      <w:proofErr w:type="spellEnd"/>
      <w:r>
        <w:t xml:space="preserve"> Gredelj Šimec (po 3 hkrati na SK in 1 v ambulanti )</w:t>
      </w:r>
    </w:p>
    <w:p w14:paraId="08C51994" w14:textId="77777777" w:rsidR="00311E54" w:rsidRDefault="00311E54" w:rsidP="00311E54"/>
    <w:p w14:paraId="0C72F9EB" w14:textId="77777777" w:rsidR="00311E54" w:rsidRDefault="00311E54" w:rsidP="00311E54">
      <w:pPr>
        <w:suppressAutoHyphens w:val="0"/>
        <w:autoSpaceDN/>
        <w:spacing w:line="278" w:lineRule="auto"/>
      </w:pPr>
    </w:p>
    <w:p w14:paraId="5095C768" w14:textId="77777777" w:rsidR="00CC30CA" w:rsidRDefault="00CC30CA"/>
    <w:sectPr w:rsidR="00CC30CA" w:rsidSect="00311E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07F30" w14:textId="77777777" w:rsidR="00B4136A" w:rsidRDefault="00B4136A" w:rsidP="00311E54">
      <w:pPr>
        <w:spacing w:after="0" w:line="240" w:lineRule="auto"/>
      </w:pPr>
      <w:r>
        <w:separator/>
      </w:r>
    </w:p>
  </w:endnote>
  <w:endnote w:type="continuationSeparator" w:id="0">
    <w:p w14:paraId="0AAA67C7" w14:textId="77777777" w:rsidR="00B4136A" w:rsidRDefault="00B4136A" w:rsidP="0031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7BC75" w14:textId="77777777" w:rsidR="00311E54" w:rsidRDefault="00311E5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4823" w14:textId="77777777" w:rsidR="00311E54" w:rsidRDefault="00311E5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FA8F" w14:textId="77777777" w:rsidR="00311E54" w:rsidRDefault="00311E5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E8919" w14:textId="77777777" w:rsidR="00B4136A" w:rsidRDefault="00B4136A" w:rsidP="00311E54">
      <w:pPr>
        <w:spacing w:after="0" w:line="240" w:lineRule="auto"/>
      </w:pPr>
      <w:r>
        <w:separator/>
      </w:r>
    </w:p>
  </w:footnote>
  <w:footnote w:type="continuationSeparator" w:id="0">
    <w:p w14:paraId="2AE072E8" w14:textId="77777777" w:rsidR="00B4136A" w:rsidRDefault="00B4136A" w:rsidP="00311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347D1" w14:textId="77777777" w:rsidR="00311E54" w:rsidRDefault="00311E5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53DC" w14:textId="39A05BED" w:rsidR="00311E54" w:rsidRPr="006A0CC7" w:rsidRDefault="00311E54" w:rsidP="006A0CC7">
    <w:pPr>
      <w:shd w:val="clear" w:color="auto" w:fill="CCECFF"/>
      <w:rPr>
        <w:b/>
      </w:rPr>
    </w:pPr>
    <w:r>
      <w:rPr>
        <w:b/>
      </w:rPr>
      <w:t xml:space="preserve">URNIK KRI </w:t>
    </w:r>
    <w:r>
      <w:rPr>
        <w:b/>
      </w:rPr>
      <w:t xml:space="preserve">BLOK 2B: </w:t>
    </w:r>
    <w:r>
      <w:rPr>
        <w:b/>
      </w:rPr>
      <w:t>04</w:t>
    </w:r>
    <w:r>
      <w:rPr>
        <w:b/>
      </w:rPr>
      <w:t>.</w:t>
    </w:r>
    <w:r>
      <w:rPr>
        <w:b/>
      </w:rPr>
      <w:t>5</w:t>
    </w:r>
    <w:r>
      <w:rPr>
        <w:b/>
      </w:rPr>
      <w:t>. – 15.5.2026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E748" w14:textId="77777777" w:rsidR="00311E54" w:rsidRDefault="00311E54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54"/>
    <w:rsid w:val="00311E54"/>
    <w:rsid w:val="00A65D2C"/>
    <w:rsid w:val="00B4136A"/>
    <w:rsid w:val="00BD6ED4"/>
    <w:rsid w:val="00C85574"/>
    <w:rsid w:val="00CC30CA"/>
    <w:rsid w:val="00C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F45659"/>
  <w15:chartTrackingRefBased/>
  <w15:docId w15:val="{F1AE305C-3C79-4251-979F-5965E450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E54"/>
    <w:pPr>
      <w:suppressAutoHyphens/>
      <w:autoSpaceDN w:val="0"/>
      <w:spacing w:line="254" w:lineRule="auto"/>
    </w:pPr>
    <w:rPr>
      <w:rFonts w:ascii="Aptos" w:eastAsia="Aptos" w:hAnsi="Aptos" w:cs="Times New Roman"/>
      <w:kern w:val="3"/>
      <w:lang w:val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311E54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GB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11E54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GB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11E54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GB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11E54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val="en-GB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11E54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val="en-GB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11E54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11E54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11E54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11E54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11E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11E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11E5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11E54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11E54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11E5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11E5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11E5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11E5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11E54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311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11E54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311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11E54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311E5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11E54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311E54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11E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val="en-GB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11E54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11E54"/>
    <w:rPr>
      <w:b/>
      <w:bCs/>
      <w:smallCaps/>
      <w:color w:val="2E74B5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311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11E54"/>
    <w:rPr>
      <w:rFonts w:ascii="Aptos" w:eastAsia="Aptos" w:hAnsi="Aptos" w:cs="Times New Roman"/>
      <w:kern w:val="3"/>
      <w:lang w:val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311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11E54"/>
    <w:rPr>
      <w:rFonts w:ascii="Aptos" w:eastAsia="Aptos" w:hAnsi="Aptos" w:cs="Times New Roman"/>
      <w:kern w:val="3"/>
      <w:lang w:val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zver</dc:creator>
  <cp:keywords/>
  <dc:description/>
  <cp:lastModifiedBy>bernarda zver</cp:lastModifiedBy>
  <cp:revision>1</cp:revision>
  <dcterms:created xsi:type="dcterms:W3CDTF">2025-09-22T08:31:00Z</dcterms:created>
  <dcterms:modified xsi:type="dcterms:W3CDTF">2025-09-22T08:36:00Z</dcterms:modified>
</cp:coreProperties>
</file>