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BD909" w14:textId="678198B6" w:rsidR="00335558" w:rsidRPr="00BA1D46" w:rsidRDefault="009467E6">
      <w:pPr>
        <w:rPr>
          <w:b/>
        </w:rPr>
      </w:pPr>
      <w:r w:rsidRPr="00BA1D46">
        <w:rPr>
          <w:b/>
        </w:rPr>
        <w:t>IZVEDBENI NAČRT ZA PREDMET “IZBRANE TEME IZ DRUŽINSKE MEDICINE” – MODUL “</w:t>
      </w:r>
      <w:r w:rsidR="00FC1476">
        <w:rPr>
          <w:b/>
        </w:rPr>
        <w:t>IZBRANI KLINIČNI PRIMERI V DRUŽINSKI IN URGENTNI MEDICINI</w:t>
      </w:r>
      <w:r w:rsidRPr="00BA1D46">
        <w:rPr>
          <w:b/>
        </w:rPr>
        <w:t>”</w:t>
      </w:r>
    </w:p>
    <w:p w14:paraId="13920471" w14:textId="20832533" w:rsidR="00F27826" w:rsidRPr="00BA1D46" w:rsidRDefault="00F27826">
      <w:r w:rsidRPr="00BA1D46">
        <w:t xml:space="preserve">Vodji modula: </w:t>
      </w:r>
      <w:r w:rsidR="00FC1476">
        <w:t xml:space="preserve">Matic Mihevc, Vesna Homar </w:t>
      </w:r>
    </w:p>
    <w:p w14:paraId="63C1122E" w14:textId="0C2EC569" w:rsidR="00F27826" w:rsidRPr="00BA1D46" w:rsidRDefault="00F27826">
      <w:pPr>
        <w:rPr>
          <w:b/>
        </w:rPr>
      </w:pPr>
      <w:r w:rsidRPr="00BA1D46">
        <w:rPr>
          <w:b/>
        </w:rPr>
        <w:t xml:space="preserve">Semester: </w:t>
      </w:r>
      <w:r w:rsidR="005D7D25">
        <w:rPr>
          <w:b/>
        </w:rPr>
        <w:t>Poletni</w:t>
      </w:r>
    </w:p>
    <w:p w14:paraId="00E35238" w14:textId="77777777" w:rsidR="00F27826" w:rsidRPr="00BA1D46" w:rsidRDefault="00F27826">
      <w:pPr>
        <w:rPr>
          <w:b/>
        </w:rPr>
      </w:pPr>
      <w:r w:rsidRPr="00BA1D46">
        <w:rPr>
          <w:b/>
        </w:rPr>
        <w:t>Način izvedbe: preko celega semestra</w:t>
      </w:r>
    </w:p>
    <w:p w14:paraId="2BD5EA37" w14:textId="77777777" w:rsidR="00F27826" w:rsidRPr="00BA1D46" w:rsidRDefault="00F27826">
      <w:pPr>
        <w:rPr>
          <w:b/>
        </w:rPr>
      </w:pPr>
      <w:r w:rsidRPr="00BA1D46">
        <w:rPr>
          <w:b/>
        </w:rPr>
        <w:t>Izvedbeni urnik:</w:t>
      </w:r>
    </w:p>
    <w:tbl>
      <w:tblPr>
        <w:tblStyle w:val="TableGrid"/>
        <w:tblW w:w="0" w:type="auto"/>
        <w:tblLook w:val="04A0" w:firstRow="1" w:lastRow="0" w:firstColumn="1" w:lastColumn="0" w:noHBand="0" w:noVBand="1"/>
      </w:tblPr>
      <w:tblGrid>
        <w:gridCol w:w="2265"/>
        <w:gridCol w:w="2265"/>
        <w:gridCol w:w="2266"/>
        <w:gridCol w:w="2266"/>
      </w:tblGrid>
      <w:tr w:rsidR="00F27826" w:rsidRPr="00BA1D46" w14:paraId="7112CE02" w14:textId="77777777" w:rsidTr="00B17569">
        <w:tc>
          <w:tcPr>
            <w:tcW w:w="2265" w:type="dxa"/>
            <w:shd w:val="clear" w:color="auto" w:fill="F2F2F2" w:themeFill="background1" w:themeFillShade="F2"/>
          </w:tcPr>
          <w:p w14:paraId="4886F87A" w14:textId="77777777" w:rsidR="00F27826" w:rsidRPr="00BA1D46" w:rsidRDefault="00F27826">
            <w:pPr>
              <w:rPr>
                <w:b/>
              </w:rPr>
            </w:pPr>
            <w:r w:rsidRPr="00BA1D46">
              <w:rPr>
                <w:b/>
              </w:rPr>
              <w:t>Termin</w:t>
            </w:r>
          </w:p>
        </w:tc>
        <w:tc>
          <w:tcPr>
            <w:tcW w:w="2265" w:type="dxa"/>
            <w:shd w:val="clear" w:color="auto" w:fill="F2F2F2" w:themeFill="background1" w:themeFillShade="F2"/>
          </w:tcPr>
          <w:p w14:paraId="7CF74402" w14:textId="77777777" w:rsidR="00F27826" w:rsidRPr="00BA1D46" w:rsidRDefault="00F27826">
            <w:pPr>
              <w:rPr>
                <w:b/>
              </w:rPr>
            </w:pPr>
            <w:r w:rsidRPr="00BA1D46">
              <w:rPr>
                <w:b/>
              </w:rPr>
              <w:t>Oblika</w:t>
            </w:r>
          </w:p>
        </w:tc>
        <w:tc>
          <w:tcPr>
            <w:tcW w:w="2266" w:type="dxa"/>
            <w:shd w:val="clear" w:color="auto" w:fill="F2F2F2" w:themeFill="background1" w:themeFillShade="F2"/>
          </w:tcPr>
          <w:p w14:paraId="34F90799" w14:textId="77777777" w:rsidR="00F27826" w:rsidRPr="00BA1D46" w:rsidRDefault="00F27826">
            <w:pPr>
              <w:rPr>
                <w:b/>
              </w:rPr>
            </w:pPr>
            <w:r w:rsidRPr="00BA1D46">
              <w:rPr>
                <w:b/>
              </w:rPr>
              <w:t>Število ur</w:t>
            </w:r>
          </w:p>
        </w:tc>
        <w:tc>
          <w:tcPr>
            <w:tcW w:w="2266" w:type="dxa"/>
            <w:shd w:val="clear" w:color="auto" w:fill="F2F2F2" w:themeFill="background1" w:themeFillShade="F2"/>
          </w:tcPr>
          <w:p w14:paraId="50A5509F" w14:textId="77777777" w:rsidR="00F27826" w:rsidRPr="00BA1D46" w:rsidRDefault="00F27826">
            <w:pPr>
              <w:rPr>
                <w:b/>
              </w:rPr>
            </w:pPr>
            <w:r w:rsidRPr="00BA1D46">
              <w:rPr>
                <w:b/>
              </w:rPr>
              <w:t>Opombe</w:t>
            </w:r>
          </w:p>
        </w:tc>
      </w:tr>
      <w:tr w:rsidR="00F27826" w:rsidRPr="00BA1D46" w14:paraId="28AC8B2E" w14:textId="77777777" w:rsidTr="00B17569">
        <w:tc>
          <w:tcPr>
            <w:tcW w:w="2265" w:type="dxa"/>
            <w:vAlign w:val="center"/>
          </w:tcPr>
          <w:p w14:paraId="7976124B" w14:textId="77777777" w:rsidR="00F27826" w:rsidRPr="00BA1D46" w:rsidRDefault="00F27826" w:rsidP="00B17569">
            <w:r w:rsidRPr="00BA1D46">
              <w:t>Oktober</w:t>
            </w:r>
          </w:p>
        </w:tc>
        <w:tc>
          <w:tcPr>
            <w:tcW w:w="2265" w:type="dxa"/>
            <w:vAlign w:val="center"/>
          </w:tcPr>
          <w:p w14:paraId="41A8B2EB" w14:textId="77777777" w:rsidR="00F27826" w:rsidRPr="00BA1D46" w:rsidRDefault="00F27826" w:rsidP="00B17569">
            <w:r w:rsidRPr="00BA1D46">
              <w:t>Predavanja</w:t>
            </w:r>
          </w:p>
        </w:tc>
        <w:tc>
          <w:tcPr>
            <w:tcW w:w="2266" w:type="dxa"/>
            <w:vAlign w:val="center"/>
          </w:tcPr>
          <w:p w14:paraId="7FE4BBF5" w14:textId="77777777" w:rsidR="00F27826" w:rsidRPr="00BA1D46" w:rsidRDefault="00F27826" w:rsidP="00B17569">
            <w:r w:rsidRPr="00BA1D46">
              <w:t>5</w:t>
            </w:r>
          </w:p>
        </w:tc>
        <w:tc>
          <w:tcPr>
            <w:tcW w:w="2266" w:type="dxa"/>
            <w:vAlign w:val="center"/>
          </w:tcPr>
          <w:p w14:paraId="050B9700" w14:textId="77777777" w:rsidR="00F27826" w:rsidRPr="00BA1D46" w:rsidRDefault="00F27826" w:rsidP="00B17569">
            <w:r w:rsidRPr="00BA1D46">
              <w:t>Popoldanski termin</w:t>
            </w:r>
          </w:p>
        </w:tc>
      </w:tr>
      <w:tr w:rsidR="00F27826" w:rsidRPr="00BA1D46" w14:paraId="0B5C5DF6" w14:textId="77777777" w:rsidTr="00B17569">
        <w:tc>
          <w:tcPr>
            <w:tcW w:w="2265" w:type="dxa"/>
            <w:vAlign w:val="center"/>
          </w:tcPr>
          <w:p w14:paraId="7E6435AE" w14:textId="77777777" w:rsidR="00F27826" w:rsidRPr="00BA1D46" w:rsidRDefault="003B6153" w:rsidP="00B17569">
            <w:r w:rsidRPr="00BA1D46">
              <w:t>Oktober</w:t>
            </w:r>
          </w:p>
        </w:tc>
        <w:tc>
          <w:tcPr>
            <w:tcW w:w="2265" w:type="dxa"/>
            <w:vAlign w:val="center"/>
          </w:tcPr>
          <w:p w14:paraId="656C4979" w14:textId="77777777" w:rsidR="00F27826" w:rsidRPr="00BA1D46" w:rsidRDefault="00F27826" w:rsidP="00B17569">
            <w:r w:rsidRPr="00BA1D46">
              <w:t>Seminar 1</w:t>
            </w:r>
          </w:p>
        </w:tc>
        <w:tc>
          <w:tcPr>
            <w:tcW w:w="2266" w:type="dxa"/>
            <w:vAlign w:val="center"/>
          </w:tcPr>
          <w:p w14:paraId="064B8B24" w14:textId="4729DBA5" w:rsidR="00F27826" w:rsidRPr="00BA1D46" w:rsidRDefault="00FA3CA9" w:rsidP="00B17569">
            <w:r>
              <w:t>4</w:t>
            </w:r>
          </w:p>
        </w:tc>
        <w:tc>
          <w:tcPr>
            <w:tcW w:w="2266" w:type="dxa"/>
            <w:vAlign w:val="center"/>
          </w:tcPr>
          <w:p w14:paraId="1B2591F0" w14:textId="77777777" w:rsidR="00F27826" w:rsidRPr="00BA1D46" w:rsidRDefault="00BA1D46" w:rsidP="00B17569">
            <w:r w:rsidRPr="00BA1D46">
              <w:t>Popoldanski</w:t>
            </w:r>
            <w:r w:rsidR="006B231B" w:rsidRPr="00BA1D46">
              <w:t xml:space="preserve"> termin</w:t>
            </w:r>
          </w:p>
        </w:tc>
      </w:tr>
      <w:tr w:rsidR="00F27826" w:rsidRPr="00BA1D46" w14:paraId="219A536C" w14:textId="77777777" w:rsidTr="00B17569">
        <w:tc>
          <w:tcPr>
            <w:tcW w:w="2265" w:type="dxa"/>
            <w:vAlign w:val="center"/>
          </w:tcPr>
          <w:p w14:paraId="718D5B90" w14:textId="77777777" w:rsidR="00F27826" w:rsidRPr="00BA1D46" w:rsidRDefault="003B6153" w:rsidP="00B17569">
            <w:r w:rsidRPr="00BA1D46">
              <w:t>November</w:t>
            </w:r>
          </w:p>
        </w:tc>
        <w:tc>
          <w:tcPr>
            <w:tcW w:w="2265" w:type="dxa"/>
            <w:vAlign w:val="center"/>
          </w:tcPr>
          <w:p w14:paraId="56FEA22A" w14:textId="77777777" w:rsidR="00F27826" w:rsidRPr="00BA1D46" w:rsidRDefault="00F27826" w:rsidP="00B17569">
            <w:r w:rsidRPr="00BA1D46">
              <w:t>Seminar 2</w:t>
            </w:r>
          </w:p>
        </w:tc>
        <w:tc>
          <w:tcPr>
            <w:tcW w:w="2266" w:type="dxa"/>
            <w:vAlign w:val="center"/>
          </w:tcPr>
          <w:p w14:paraId="01A01308" w14:textId="388DD48D" w:rsidR="00F27826" w:rsidRPr="00BA1D46" w:rsidRDefault="00FA3CA9" w:rsidP="00B17569">
            <w:r>
              <w:t>4</w:t>
            </w:r>
          </w:p>
        </w:tc>
        <w:tc>
          <w:tcPr>
            <w:tcW w:w="2266" w:type="dxa"/>
            <w:vAlign w:val="center"/>
          </w:tcPr>
          <w:p w14:paraId="7506D15A" w14:textId="77777777" w:rsidR="00F27826" w:rsidRPr="00BA1D46" w:rsidRDefault="00BA1D46" w:rsidP="00B17569">
            <w:r w:rsidRPr="00BA1D46">
              <w:t>Popoldanski</w:t>
            </w:r>
            <w:r w:rsidR="006B231B" w:rsidRPr="00BA1D46">
              <w:t xml:space="preserve"> termin</w:t>
            </w:r>
          </w:p>
        </w:tc>
      </w:tr>
      <w:tr w:rsidR="00F27826" w:rsidRPr="00BA1D46" w14:paraId="6AF4F2DA" w14:textId="77777777" w:rsidTr="00B17569">
        <w:tc>
          <w:tcPr>
            <w:tcW w:w="2265" w:type="dxa"/>
            <w:vAlign w:val="center"/>
          </w:tcPr>
          <w:p w14:paraId="387F20A4" w14:textId="77777777" w:rsidR="00F27826" w:rsidRPr="00BA1D46" w:rsidRDefault="00265550" w:rsidP="00B17569">
            <w:r w:rsidRPr="00BA1D46">
              <w:t>December</w:t>
            </w:r>
          </w:p>
        </w:tc>
        <w:tc>
          <w:tcPr>
            <w:tcW w:w="2265" w:type="dxa"/>
            <w:vAlign w:val="center"/>
          </w:tcPr>
          <w:p w14:paraId="0013F538" w14:textId="77777777" w:rsidR="00F27826" w:rsidRPr="00BA1D46" w:rsidRDefault="00F27826" w:rsidP="00B17569">
            <w:r w:rsidRPr="00BA1D46">
              <w:t>Seminar 3</w:t>
            </w:r>
          </w:p>
        </w:tc>
        <w:tc>
          <w:tcPr>
            <w:tcW w:w="2266" w:type="dxa"/>
            <w:vAlign w:val="center"/>
          </w:tcPr>
          <w:p w14:paraId="18B31D51" w14:textId="49DC623E" w:rsidR="00F27826" w:rsidRPr="00BA1D46" w:rsidRDefault="00FA3CA9" w:rsidP="00B17569">
            <w:r>
              <w:t>4</w:t>
            </w:r>
          </w:p>
        </w:tc>
        <w:tc>
          <w:tcPr>
            <w:tcW w:w="2266" w:type="dxa"/>
            <w:vAlign w:val="center"/>
          </w:tcPr>
          <w:p w14:paraId="2A787A34" w14:textId="77777777" w:rsidR="00F27826" w:rsidRPr="00BA1D46" w:rsidRDefault="006B231B" w:rsidP="00B17569">
            <w:r w:rsidRPr="00BA1D46">
              <w:t xml:space="preserve">Dopoldne </w:t>
            </w:r>
          </w:p>
        </w:tc>
      </w:tr>
      <w:tr w:rsidR="00F27826" w:rsidRPr="00BA1D46" w14:paraId="5467C814" w14:textId="77777777" w:rsidTr="00B17569">
        <w:tc>
          <w:tcPr>
            <w:tcW w:w="2265" w:type="dxa"/>
            <w:vAlign w:val="center"/>
          </w:tcPr>
          <w:p w14:paraId="52157447" w14:textId="77777777" w:rsidR="00F27826" w:rsidRPr="00BA1D46" w:rsidRDefault="006B231B" w:rsidP="00B17569">
            <w:r w:rsidRPr="00BA1D46">
              <w:t>V tednu izbirnih vsebin</w:t>
            </w:r>
          </w:p>
        </w:tc>
        <w:tc>
          <w:tcPr>
            <w:tcW w:w="2265" w:type="dxa"/>
            <w:vAlign w:val="center"/>
          </w:tcPr>
          <w:p w14:paraId="1C1AB4F7" w14:textId="77777777" w:rsidR="00F27826" w:rsidRPr="00BA1D46" w:rsidRDefault="00F27826" w:rsidP="00B17569">
            <w:r w:rsidRPr="00BA1D46">
              <w:t>Seminar 4</w:t>
            </w:r>
            <w:r w:rsidR="006B231B" w:rsidRPr="00BA1D46">
              <w:t xml:space="preserve"> z ocenjevanjem</w:t>
            </w:r>
          </w:p>
        </w:tc>
        <w:tc>
          <w:tcPr>
            <w:tcW w:w="2266" w:type="dxa"/>
            <w:vAlign w:val="center"/>
          </w:tcPr>
          <w:p w14:paraId="479D3428" w14:textId="0E5EEAC0" w:rsidR="00F27826" w:rsidRPr="00BA1D46" w:rsidRDefault="00FA3CA9" w:rsidP="00B17569">
            <w:r>
              <w:t>8</w:t>
            </w:r>
          </w:p>
        </w:tc>
        <w:tc>
          <w:tcPr>
            <w:tcW w:w="2266" w:type="dxa"/>
            <w:vAlign w:val="center"/>
          </w:tcPr>
          <w:p w14:paraId="74E6C6DB" w14:textId="77777777" w:rsidR="00F27826" w:rsidRPr="00BA1D46" w:rsidRDefault="006B231B" w:rsidP="00B17569">
            <w:r w:rsidRPr="00BA1D46">
              <w:t xml:space="preserve">Dopoldne </w:t>
            </w:r>
          </w:p>
        </w:tc>
      </w:tr>
      <w:tr w:rsidR="006B231B" w:rsidRPr="00BA1D46" w14:paraId="7D5E61E2" w14:textId="77777777" w:rsidTr="00B17569">
        <w:tc>
          <w:tcPr>
            <w:tcW w:w="2265" w:type="dxa"/>
            <w:vAlign w:val="center"/>
          </w:tcPr>
          <w:p w14:paraId="2C737F4F" w14:textId="781E701B" w:rsidR="006B231B" w:rsidRPr="00BA1D46" w:rsidRDefault="006B231B" w:rsidP="00B17569">
            <w:pPr>
              <w:rPr>
                <w:b/>
              </w:rPr>
            </w:pPr>
            <w:r w:rsidRPr="00BA1D46">
              <w:t>Vaje v ambulantah družinske medicine</w:t>
            </w:r>
            <w:r w:rsidR="00FC1476">
              <w:t xml:space="preserve">/NMP </w:t>
            </w:r>
          </w:p>
        </w:tc>
        <w:tc>
          <w:tcPr>
            <w:tcW w:w="2265" w:type="dxa"/>
            <w:vAlign w:val="center"/>
          </w:tcPr>
          <w:p w14:paraId="65E7BD95" w14:textId="4BE4E526" w:rsidR="006B231B" w:rsidRPr="00BA1D46" w:rsidRDefault="006B231B" w:rsidP="00B17569">
            <w:r w:rsidRPr="00BA1D46">
              <w:t>Klinične vaje s kliničnimi mentorji</w:t>
            </w:r>
            <w:r w:rsidR="00FC1476">
              <w:t xml:space="preserve"> – </w:t>
            </w:r>
            <w:r w:rsidR="00FC1476" w:rsidRPr="00FC1476">
              <w:rPr>
                <w:b/>
                <w:bCs/>
              </w:rPr>
              <w:t>izbor kliničnega primera</w:t>
            </w:r>
            <w:r w:rsidR="00FC1476">
              <w:t xml:space="preserve">  </w:t>
            </w:r>
          </w:p>
        </w:tc>
        <w:tc>
          <w:tcPr>
            <w:tcW w:w="2266" w:type="dxa"/>
            <w:vAlign w:val="center"/>
          </w:tcPr>
          <w:p w14:paraId="0660ECB3" w14:textId="0080FAEA" w:rsidR="006B231B" w:rsidRPr="00BA1D46" w:rsidRDefault="00FC1476" w:rsidP="00B17569">
            <w:r>
              <w:t>8</w:t>
            </w:r>
          </w:p>
        </w:tc>
        <w:tc>
          <w:tcPr>
            <w:tcW w:w="2266" w:type="dxa"/>
            <w:vAlign w:val="center"/>
          </w:tcPr>
          <w:p w14:paraId="4F655443" w14:textId="1418FE53" w:rsidR="006B231B" w:rsidRPr="00BA1D46" w:rsidRDefault="006B231B" w:rsidP="00B17569">
            <w:r w:rsidRPr="00BA1D46">
              <w:t>Po dogovoru s kliničnim mentorjem</w:t>
            </w:r>
            <w:r w:rsidR="00487171" w:rsidRPr="00BA1D46">
              <w:t xml:space="preserve"> pred seminarjem </w:t>
            </w:r>
            <w:r w:rsidR="00FC1476">
              <w:t>4</w:t>
            </w:r>
          </w:p>
        </w:tc>
      </w:tr>
      <w:tr w:rsidR="006B231B" w:rsidRPr="00BA1D46" w14:paraId="17C31D58" w14:textId="77777777" w:rsidTr="00B17569">
        <w:tc>
          <w:tcPr>
            <w:tcW w:w="2265" w:type="dxa"/>
            <w:vAlign w:val="center"/>
          </w:tcPr>
          <w:p w14:paraId="7B4EA334" w14:textId="476E1794" w:rsidR="006B231B" w:rsidRPr="00BA1D46" w:rsidRDefault="006B231B" w:rsidP="00B17569">
            <w:r w:rsidRPr="00BA1D46">
              <w:t>Vaje v ambulantah družinske medicine</w:t>
            </w:r>
            <w:r w:rsidR="00FC1476">
              <w:t xml:space="preserve">/NMP </w:t>
            </w:r>
          </w:p>
        </w:tc>
        <w:tc>
          <w:tcPr>
            <w:tcW w:w="2265" w:type="dxa"/>
            <w:vAlign w:val="center"/>
          </w:tcPr>
          <w:p w14:paraId="12D8070B" w14:textId="77BB3E50" w:rsidR="006B231B" w:rsidRPr="00BA1D46" w:rsidRDefault="006B231B" w:rsidP="00B17569">
            <w:r w:rsidRPr="00BA1D46">
              <w:t>Klinične vaje s kliničnimi mentorji</w:t>
            </w:r>
            <w:r w:rsidR="00FC1476">
              <w:t xml:space="preserve"> – </w:t>
            </w:r>
            <w:r w:rsidR="00FC1476" w:rsidRPr="00FC1476">
              <w:rPr>
                <w:b/>
                <w:bCs/>
              </w:rPr>
              <w:t>izbor kliničnega primera</w:t>
            </w:r>
            <w:r w:rsidR="00FC1476">
              <w:t xml:space="preserve"> </w:t>
            </w:r>
          </w:p>
        </w:tc>
        <w:tc>
          <w:tcPr>
            <w:tcW w:w="2266" w:type="dxa"/>
            <w:vAlign w:val="center"/>
          </w:tcPr>
          <w:p w14:paraId="0492DBEF" w14:textId="36AFC17D" w:rsidR="006B231B" w:rsidRPr="00BA1D46" w:rsidRDefault="00FC1476" w:rsidP="00B17569">
            <w:r>
              <w:t>8</w:t>
            </w:r>
          </w:p>
        </w:tc>
        <w:tc>
          <w:tcPr>
            <w:tcW w:w="2266" w:type="dxa"/>
            <w:vAlign w:val="center"/>
          </w:tcPr>
          <w:p w14:paraId="110C1660" w14:textId="6BD1D4D4" w:rsidR="006B231B" w:rsidRPr="00BA1D46" w:rsidRDefault="006B231B" w:rsidP="00B17569">
            <w:r w:rsidRPr="00BA1D46">
              <w:t>Po dogovoru s kliničnim mentorjem</w:t>
            </w:r>
            <w:r w:rsidR="00487171" w:rsidRPr="00BA1D46">
              <w:t xml:space="preserve"> pred seminarjem </w:t>
            </w:r>
            <w:r w:rsidR="00FC1476">
              <w:t>4</w:t>
            </w:r>
          </w:p>
        </w:tc>
      </w:tr>
      <w:tr w:rsidR="006B231B" w:rsidRPr="00BA1D46" w14:paraId="7AE53791" w14:textId="77777777" w:rsidTr="00B17569">
        <w:tc>
          <w:tcPr>
            <w:tcW w:w="2265" w:type="dxa"/>
            <w:vAlign w:val="center"/>
          </w:tcPr>
          <w:p w14:paraId="262D9C6B" w14:textId="12F1C982" w:rsidR="00487171" w:rsidRPr="00BA1D46" w:rsidRDefault="006B231B" w:rsidP="00B17569">
            <w:pPr>
              <w:rPr>
                <w:b/>
              </w:rPr>
            </w:pPr>
            <w:r w:rsidRPr="00BA1D46">
              <w:t xml:space="preserve">Vaje </w:t>
            </w:r>
            <w:r w:rsidR="00487171" w:rsidRPr="00BA1D46">
              <w:t>v ambulantah družinske medicine</w:t>
            </w:r>
            <w:r w:rsidR="00FC1476">
              <w:t xml:space="preserve">/NMP </w:t>
            </w:r>
          </w:p>
        </w:tc>
        <w:tc>
          <w:tcPr>
            <w:tcW w:w="2265" w:type="dxa"/>
            <w:vAlign w:val="center"/>
          </w:tcPr>
          <w:p w14:paraId="3ED689B1" w14:textId="641E91D7" w:rsidR="006B231B" w:rsidRPr="00BA1D46" w:rsidRDefault="006B231B" w:rsidP="00B17569">
            <w:r w:rsidRPr="00BA1D46">
              <w:t>Klinične vaje s kliničnimi mentorji</w:t>
            </w:r>
            <w:r w:rsidR="00FC1476">
              <w:t xml:space="preserve"> – </w:t>
            </w:r>
            <w:r w:rsidR="00FC1476" w:rsidRPr="00FC1476">
              <w:rPr>
                <w:b/>
                <w:bCs/>
              </w:rPr>
              <w:t>diskusija kliničnega primera</w:t>
            </w:r>
            <w:r w:rsidR="00FC1476">
              <w:rPr>
                <w:b/>
                <w:bCs/>
              </w:rPr>
              <w:t xml:space="preserve"> z mentorjem </w:t>
            </w:r>
            <w:r w:rsidR="00FC1476">
              <w:t xml:space="preserve">  </w:t>
            </w:r>
          </w:p>
        </w:tc>
        <w:tc>
          <w:tcPr>
            <w:tcW w:w="2266" w:type="dxa"/>
            <w:vAlign w:val="center"/>
          </w:tcPr>
          <w:p w14:paraId="476D1674" w14:textId="53E46D0B" w:rsidR="006B231B" w:rsidRPr="00BA1D46" w:rsidRDefault="00FC1476" w:rsidP="00B17569">
            <w:r>
              <w:t>4</w:t>
            </w:r>
          </w:p>
        </w:tc>
        <w:tc>
          <w:tcPr>
            <w:tcW w:w="2266" w:type="dxa"/>
            <w:vAlign w:val="center"/>
          </w:tcPr>
          <w:p w14:paraId="3F034119" w14:textId="5D2AB778" w:rsidR="006B231B" w:rsidRPr="00BA1D46" w:rsidRDefault="006B231B" w:rsidP="00B17569">
            <w:r w:rsidRPr="00BA1D46">
              <w:t>Po dogovoru s kliničnim mentorjem</w:t>
            </w:r>
            <w:r w:rsidR="00487171" w:rsidRPr="00BA1D46">
              <w:t xml:space="preserve"> pred </w:t>
            </w:r>
            <w:r w:rsidR="00BA1D46" w:rsidRPr="00BA1D46">
              <w:t>seminarjem</w:t>
            </w:r>
            <w:r w:rsidR="00487171" w:rsidRPr="00BA1D46">
              <w:t xml:space="preserve"> </w:t>
            </w:r>
            <w:r w:rsidR="00FC1476">
              <w:t>4</w:t>
            </w:r>
          </w:p>
        </w:tc>
      </w:tr>
      <w:tr w:rsidR="00487171" w:rsidRPr="00BA1D46" w14:paraId="735FDF70" w14:textId="77777777" w:rsidTr="00B17569">
        <w:tc>
          <w:tcPr>
            <w:tcW w:w="2265" w:type="dxa"/>
            <w:vAlign w:val="center"/>
          </w:tcPr>
          <w:p w14:paraId="5FBA4A12" w14:textId="4D9B5044" w:rsidR="00487171" w:rsidRPr="00BA1D46" w:rsidRDefault="00487171" w:rsidP="00B17569">
            <w:pPr>
              <w:rPr>
                <w:b/>
              </w:rPr>
            </w:pPr>
            <w:r w:rsidRPr="00BA1D46">
              <w:rPr>
                <w:b/>
              </w:rPr>
              <w:t>Celote</w:t>
            </w:r>
            <w:r w:rsidR="00B17569">
              <w:rPr>
                <w:b/>
              </w:rPr>
              <w:t>n</w:t>
            </w:r>
            <w:r w:rsidRPr="00BA1D46">
              <w:rPr>
                <w:b/>
              </w:rPr>
              <w:t xml:space="preserve"> semester </w:t>
            </w:r>
          </w:p>
        </w:tc>
        <w:tc>
          <w:tcPr>
            <w:tcW w:w="2265" w:type="dxa"/>
            <w:vAlign w:val="center"/>
          </w:tcPr>
          <w:p w14:paraId="08B88D67" w14:textId="77777777" w:rsidR="00487171" w:rsidRPr="00BA1D46" w:rsidRDefault="00487171" w:rsidP="00B17569">
            <w:pPr>
              <w:rPr>
                <w:b/>
              </w:rPr>
            </w:pPr>
            <w:r w:rsidRPr="00BA1D46">
              <w:rPr>
                <w:b/>
              </w:rPr>
              <w:t xml:space="preserve">Samostojno delo </w:t>
            </w:r>
            <w:r w:rsidR="004271F0" w:rsidRPr="00BA1D46">
              <w:rPr>
                <w:b/>
              </w:rPr>
              <w:t>študenta</w:t>
            </w:r>
            <w:r w:rsidRPr="00BA1D46">
              <w:rPr>
                <w:b/>
              </w:rPr>
              <w:t xml:space="preserve"> </w:t>
            </w:r>
          </w:p>
        </w:tc>
        <w:tc>
          <w:tcPr>
            <w:tcW w:w="2266" w:type="dxa"/>
            <w:vAlign w:val="center"/>
          </w:tcPr>
          <w:p w14:paraId="2B155B5F" w14:textId="77777777" w:rsidR="00487171" w:rsidRPr="00BA1D46" w:rsidRDefault="00487171" w:rsidP="00B17569">
            <w:r w:rsidRPr="00BA1D46">
              <w:t>45 ur</w:t>
            </w:r>
          </w:p>
        </w:tc>
        <w:tc>
          <w:tcPr>
            <w:tcW w:w="2266" w:type="dxa"/>
            <w:vAlign w:val="center"/>
          </w:tcPr>
          <w:p w14:paraId="6D5F12C4" w14:textId="31B37BA6" w:rsidR="00487171" w:rsidRPr="00BA1D46" w:rsidRDefault="00BA1D46" w:rsidP="00B17569">
            <w:r w:rsidRPr="00BA1D46">
              <w:t>Študent</w:t>
            </w:r>
            <w:r w:rsidR="00487171" w:rsidRPr="00BA1D46">
              <w:t xml:space="preserve"> mora </w:t>
            </w:r>
            <w:r w:rsidRPr="00BA1D46">
              <w:t>pripraviti</w:t>
            </w:r>
            <w:r w:rsidR="00487171" w:rsidRPr="00BA1D46">
              <w:t xml:space="preserve"> seminarsko nalogo</w:t>
            </w:r>
            <w:r w:rsidR="00B17569">
              <w:t xml:space="preserve">, kjer predstavi izbrano poročilo o primeru. </w:t>
            </w:r>
          </w:p>
        </w:tc>
      </w:tr>
    </w:tbl>
    <w:p w14:paraId="400BBDCE" w14:textId="77777777" w:rsidR="00F27826" w:rsidRPr="00BA1D46" w:rsidRDefault="00F27826"/>
    <w:p w14:paraId="1D7D53E4" w14:textId="77777777" w:rsidR="009467E6" w:rsidRPr="00B17569" w:rsidRDefault="00F27826">
      <w:pPr>
        <w:rPr>
          <w:b/>
        </w:rPr>
      </w:pPr>
      <w:r w:rsidRPr="00B17569">
        <w:rPr>
          <w:b/>
        </w:rPr>
        <w:t>Vsebina:</w:t>
      </w:r>
    </w:p>
    <w:p w14:paraId="6C081350" w14:textId="77777777" w:rsidR="00F27826" w:rsidRPr="00B17569" w:rsidRDefault="00F27826">
      <w:pPr>
        <w:rPr>
          <w:b/>
        </w:rPr>
      </w:pPr>
      <w:r w:rsidRPr="00B17569">
        <w:rPr>
          <w:b/>
        </w:rPr>
        <w:t>Predavanja</w:t>
      </w:r>
    </w:p>
    <w:tbl>
      <w:tblPr>
        <w:tblStyle w:val="Tabelamrea1"/>
        <w:tblW w:w="0" w:type="auto"/>
        <w:tblLook w:val="04A0" w:firstRow="1" w:lastRow="0" w:firstColumn="1" w:lastColumn="0" w:noHBand="0" w:noVBand="1"/>
      </w:tblPr>
      <w:tblGrid>
        <w:gridCol w:w="563"/>
        <w:gridCol w:w="3236"/>
        <w:gridCol w:w="1889"/>
        <w:gridCol w:w="3374"/>
      </w:tblGrid>
      <w:tr w:rsidR="00B17569" w:rsidRPr="00B17569" w14:paraId="2E4D7CBE" w14:textId="77777777" w:rsidTr="001D158C">
        <w:tc>
          <w:tcPr>
            <w:tcW w:w="0" w:type="auto"/>
          </w:tcPr>
          <w:p w14:paraId="77BC55E9" w14:textId="77777777" w:rsidR="00B17569" w:rsidRPr="00B17569" w:rsidRDefault="00B17569" w:rsidP="00B17569">
            <w:pPr>
              <w:spacing w:after="120"/>
              <w:rPr>
                <w:rFonts w:ascii="Calibri" w:eastAsia="Aptos" w:hAnsi="Calibri" w:cs="Calibri"/>
              </w:rPr>
            </w:pPr>
            <w:r w:rsidRPr="00B17569">
              <w:rPr>
                <w:rFonts w:ascii="Calibri" w:eastAsia="Aptos" w:hAnsi="Calibri" w:cs="Calibri"/>
              </w:rPr>
              <w:t>ČAS</w:t>
            </w:r>
          </w:p>
        </w:tc>
        <w:tc>
          <w:tcPr>
            <w:tcW w:w="0" w:type="auto"/>
          </w:tcPr>
          <w:p w14:paraId="0F38C9AD" w14:textId="77777777" w:rsidR="00B17569" w:rsidRPr="00B17569" w:rsidRDefault="00B17569" w:rsidP="00B17569">
            <w:pPr>
              <w:spacing w:after="120"/>
              <w:rPr>
                <w:rFonts w:ascii="Calibri" w:eastAsia="Aptos" w:hAnsi="Calibri" w:cs="Calibri"/>
              </w:rPr>
            </w:pPr>
            <w:r w:rsidRPr="00B17569">
              <w:rPr>
                <w:rFonts w:ascii="Calibri" w:eastAsia="Aptos" w:hAnsi="Calibri" w:cs="Calibri"/>
              </w:rPr>
              <w:t>TEMA</w:t>
            </w:r>
          </w:p>
        </w:tc>
        <w:tc>
          <w:tcPr>
            <w:tcW w:w="0" w:type="auto"/>
          </w:tcPr>
          <w:p w14:paraId="109DB968" w14:textId="77777777" w:rsidR="00B17569" w:rsidRPr="00B17569" w:rsidRDefault="00B17569" w:rsidP="00B17569">
            <w:pPr>
              <w:spacing w:after="120"/>
              <w:rPr>
                <w:rFonts w:ascii="Calibri" w:eastAsia="Aptos" w:hAnsi="Calibri" w:cs="Calibri"/>
              </w:rPr>
            </w:pPr>
            <w:r w:rsidRPr="00B17569">
              <w:rPr>
                <w:rFonts w:ascii="Calibri" w:eastAsia="Aptos" w:hAnsi="Calibri" w:cs="Calibri"/>
              </w:rPr>
              <w:t>METODA</w:t>
            </w:r>
          </w:p>
        </w:tc>
        <w:tc>
          <w:tcPr>
            <w:tcW w:w="0" w:type="auto"/>
          </w:tcPr>
          <w:p w14:paraId="0DDE902B" w14:textId="77777777" w:rsidR="00B17569" w:rsidRPr="00B17569" w:rsidRDefault="00B17569" w:rsidP="00B17569">
            <w:pPr>
              <w:spacing w:after="120"/>
              <w:rPr>
                <w:rFonts w:ascii="Calibri" w:eastAsia="Aptos" w:hAnsi="Calibri" w:cs="Calibri"/>
              </w:rPr>
            </w:pPr>
            <w:r w:rsidRPr="00B17569">
              <w:rPr>
                <w:rFonts w:ascii="Calibri" w:eastAsia="Aptos" w:hAnsi="Calibri" w:cs="Calibri"/>
              </w:rPr>
              <w:t>VSEBINA</w:t>
            </w:r>
          </w:p>
        </w:tc>
      </w:tr>
      <w:tr w:rsidR="00B17569" w:rsidRPr="00B17569" w14:paraId="5AA4847B" w14:textId="77777777" w:rsidTr="001D158C">
        <w:tc>
          <w:tcPr>
            <w:tcW w:w="0" w:type="auto"/>
          </w:tcPr>
          <w:p w14:paraId="7A6057A1" w14:textId="0EC7F956" w:rsidR="00B17569" w:rsidRPr="00B17569" w:rsidRDefault="00B17569" w:rsidP="00B17569">
            <w:pPr>
              <w:spacing w:after="120"/>
              <w:rPr>
                <w:rFonts w:ascii="Calibri" w:eastAsia="Aptos" w:hAnsi="Calibri" w:cs="Calibri"/>
              </w:rPr>
            </w:pPr>
            <w:r>
              <w:rPr>
                <w:rFonts w:ascii="Calibri" w:eastAsia="Aptos" w:hAnsi="Calibri" w:cs="Calibri"/>
              </w:rPr>
              <w:t xml:space="preserve">45' </w:t>
            </w:r>
          </w:p>
        </w:tc>
        <w:tc>
          <w:tcPr>
            <w:tcW w:w="0" w:type="auto"/>
          </w:tcPr>
          <w:p w14:paraId="5D0EB47F" w14:textId="24957364" w:rsidR="00B17569" w:rsidRPr="00B17569" w:rsidRDefault="00B17569" w:rsidP="00B17569">
            <w:pPr>
              <w:spacing w:after="120"/>
              <w:rPr>
                <w:rFonts w:ascii="Calibri" w:eastAsia="Aptos" w:hAnsi="Calibri" w:cs="Calibri"/>
              </w:rPr>
            </w:pPr>
            <w:r>
              <w:rPr>
                <w:rFonts w:ascii="Calibri" w:eastAsia="Aptos" w:hAnsi="Calibri" w:cs="Calibri"/>
              </w:rPr>
              <w:t>Uvod v predmet in pomen poročil o primeru v družinski in urgentni medicini</w:t>
            </w:r>
          </w:p>
        </w:tc>
        <w:tc>
          <w:tcPr>
            <w:tcW w:w="0" w:type="auto"/>
          </w:tcPr>
          <w:p w14:paraId="182F5377" w14:textId="030C2445" w:rsidR="00B17569" w:rsidRPr="00B17569" w:rsidRDefault="00B17569" w:rsidP="00B17569">
            <w:pPr>
              <w:spacing w:after="120"/>
              <w:rPr>
                <w:rFonts w:ascii="Calibri" w:eastAsia="Aptos" w:hAnsi="Calibri" w:cs="Calibri"/>
              </w:rPr>
            </w:pPr>
            <w:r>
              <w:rPr>
                <w:rFonts w:ascii="Calibri" w:eastAsia="Aptos" w:hAnsi="Calibri" w:cs="Calibri"/>
              </w:rPr>
              <w:t xml:space="preserve">Predavanje z diskusijo </w:t>
            </w:r>
          </w:p>
        </w:tc>
        <w:tc>
          <w:tcPr>
            <w:tcW w:w="0" w:type="auto"/>
          </w:tcPr>
          <w:p w14:paraId="6AA1C236" w14:textId="2EA87AAD" w:rsidR="00B17569" w:rsidRPr="00B17569" w:rsidRDefault="00B17569" w:rsidP="00B17569">
            <w:pPr>
              <w:spacing w:after="120"/>
              <w:rPr>
                <w:rFonts w:ascii="Calibri" w:eastAsia="Aptos" w:hAnsi="Calibri" w:cs="Calibri"/>
              </w:rPr>
            </w:pPr>
            <w:r>
              <w:rPr>
                <w:rFonts w:ascii="Calibri" w:eastAsia="Aptos" w:hAnsi="Calibri" w:cs="Calibri"/>
              </w:rPr>
              <w:t>Organizacija predmeta, p</w:t>
            </w:r>
            <w:r w:rsidRPr="00B17569">
              <w:rPr>
                <w:rFonts w:ascii="Calibri" w:eastAsia="Aptos" w:hAnsi="Calibri" w:cs="Calibri"/>
              </w:rPr>
              <w:t>omen poročil o primeru za klinično prakso in raziskave</w:t>
            </w:r>
          </w:p>
        </w:tc>
      </w:tr>
      <w:tr w:rsidR="00B17569" w:rsidRPr="00B17569" w14:paraId="5412CB7F" w14:textId="77777777" w:rsidTr="001D158C">
        <w:tc>
          <w:tcPr>
            <w:tcW w:w="0" w:type="auto"/>
          </w:tcPr>
          <w:p w14:paraId="6DB7448F" w14:textId="3B819631" w:rsidR="00B17569" w:rsidRPr="00B17569" w:rsidRDefault="00B17569" w:rsidP="00B17569">
            <w:pPr>
              <w:spacing w:after="120"/>
              <w:rPr>
                <w:rFonts w:ascii="Calibri" w:eastAsia="Aptos" w:hAnsi="Calibri" w:cs="Calibri"/>
              </w:rPr>
            </w:pPr>
            <w:r>
              <w:rPr>
                <w:rFonts w:ascii="Calibri" w:eastAsia="Aptos" w:hAnsi="Calibri" w:cs="Calibri"/>
              </w:rPr>
              <w:t>45</w:t>
            </w:r>
            <w:r w:rsidRPr="00B17569">
              <w:rPr>
                <w:rFonts w:ascii="Calibri" w:eastAsia="Aptos" w:hAnsi="Calibri" w:cs="Calibri"/>
              </w:rPr>
              <w:t>'</w:t>
            </w:r>
          </w:p>
        </w:tc>
        <w:tc>
          <w:tcPr>
            <w:tcW w:w="0" w:type="auto"/>
          </w:tcPr>
          <w:p w14:paraId="2ACE235A" w14:textId="77777777" w:rsidR="00B17569" w:rsidRPr="00B17569" w:rsidRDefault="00B17569" w:rsidP="00B17569">
            <w:pPr>
              <w:spacing w:after="120"/>
              <w:rPr>
                <w:rFonts w:ascii="Calibri" w:eastAsia="Aptos" w:hAnsi="Calibri" w:cs="Calibri"/>
              </w:rPr>
            </w:pPr>
            <w:r w:rsidRPr="00B17569">
              <w:rPr>
                <w:rFonts w:ascii="Calibri" w:eastAsia="Aptos" w:hAnsi="Calibri" w:cs="Calibri"/>
              </w:rPr>
              <w:t>Poročilo o primeru: osnove</w:t>
            </w:r>
          </w:p>
        </w:tc>
        <w:tc>
          <w:tcPr>
            <w:tcW w:w="0" w:type="auto"/>
          </w:tcPr>
          <w:p w14:paraId="412F01D9" w14:textId="77777777" w:rsidR="00B17569" w:rsidRPr="00B17569" w:rsidRDefault="00B17569" w:rsidP="00B17569">
            <w:pPr>
              <w:spacing w:after="120"/>
              <w:rPr>
                <w:rFonts w:ascii="Calibri" w:eastAsia="Aptos" w:hAnsi="Calibri" w:cs="Calibri"/>
              </w:rPr>
            </w:pPr>
            <w:r w:rsidRPr="00B17569">
              <w:rPr>
                <w:rFonts w:ascii="Calibri" w:eastAsia="Aptos" w:hAnsi="Calibri" w:cs="Calibri"/>
              </w:rPr>
              <w:t>Predavanje z diskusijo</w:t>
            </w:r>
          </w:p>
        </w:tc>
        <w:tc>
          <w:tcPr>
            <w:tcW w:w="0" w:type="auto"/>
          </w:tcPr>
          <w:p w14:paraId="4366A69E" w14:textId="501E1A4D" w:rsidR="00B17569" w:rsidRPr="00B17569" w:rsidRDefault="00B17569" w:rsidP="00B17569">
            <w:pPr>
              <w:spacing w:after="120"/>
              <w:rPr>
                <w:rFonts w:ascii="Calibri" w:eastAsia="Aptos" w:hAnsi="Calibri" w:cs="Calibri"/>
              </w:rPr>
            </w:pPr>
            <w:r w:rsidRPr="00B17569">
              <w:rPr>
                <w:rFonts w:ascii="Calibri" w:eastAsia="Aptos" w:hAnsi="Calibri" w:cs="Calibri"/>
              </w:rPr>
              <w:t>Definicija, namen in ključne značilnosti poročila o primeru; praktični primeri</w:t>
            </w:r>
          </w:p>
        </w:tc>
      </w:tr>
      <w:tr w:rsidR="00B17569" w:rsidRPr="00B17569" w14:paraId="1E329A88" w14:textId="77777777" w:rsidTr="001D158C">
        <w:tc>
          <w:tcPr>
            <w:tcW w:w="0" w:type="auto"/>
          </w:tcPr>
          <w:p w14:paraId="7015A7A4" w14:textId="77777777" w:rsidR="00B17569" w:rsidRPr="00B17569" w:rsidRDefault="00B17569" w:rsidP="00B17569">
            <w:pPr>
              <w:spacing w:after="120"/>
              <w:rPr>
                <w:rFonts w:ascii="Calibri" w:eastAsia="Aptos" w:hAnsi="Calibri" w:cs="Calibri"/>
              </w:rPr>
            </w:pPr>
            <w:r w:rsidRPr="00B17569">
              <w:rPr>
                <w:rFonts w:ascii="Calibri" w:eastAsia="Aptos" w:hAnsi="Calibri" w:cs="Calibri"/>
              </w:rPr>
              <w:t>45'</w:t>
            </w:r>
          </w:p>
        </w:tc>
        <w:tc>
          <w:tcPr>
            <w:tcW w:w="0" w:type="auto"/>
          </w:tcPr>
          <w:p w14:paraId="09CD3CFC" w14:textId="77777777" w:rsidR="00B17569" w:rsidRPr="00B17569" w:rsidRDefault="00B17569" w:rsidP="00B17569">
            <w:pPr>
              <w:spacing w:after="120"/>
              <w:rPr>
                <w:rFonts w:ascii="Calibri" w:eastAsia="Aptos" w:hAnsi="Calibri" w:cs="Calibri"/>
              </w:rPr>
            </w:pPr>
            <w:r w:rsidRPr="00B17569">
              <w:rPr>
                <w:rFonts w:ascii="Calibri" w:eastAsia="Aptos" w:hAnsi="Calibri" w:cs="Calibri"/>
              </w:rPr>
              <w:t xml:space="preserve">Poročilo o primeru: struktura </w:t>
            </w:r>
          </w:p>
        </w:tc>
        <w:tc>
          <w:tcPr>
            <w:tcW w:w="0" w:type="auto"/>
          </w:tcPr>
          <w:p w14:paraId="21A95382" w14:textId="77777777" w:rsidR="00B17569" w:rsidRPr="00B17569" w:rsidRDefault="00B17569" w:rsidP="00B17569">
            <w:pPr>
              <w:spacing w:after="120"/>
              <w:rPr>
                <w:rFonts w:ascii="Calibri" w:eastAsia="Aptos" w:hAnsi="Calibri" w:cs="Calibri"/>
              </w:rPr>
            </w:pPr>
            <w:r w:rsidRPr="00B17569">
              <w:rPr>
                <w:rFonts w:ascii="Calibri" w:eastAsia="Aptos" w:hAnsi="Calibri" w:cs="Calibri"/>
              </w:rPr>
              <w:t xml:space="preserve">Predavanje z diskusijo </w:t>
            </w:r>
          </w:p>
        </w:tc>
        <w:tc>
          <w:tcPr>
            <w:tcW w:w="0" w:type="auto"/>
          </w:tcPr>
          <w:p w14:paraId="77F57266" w14:textId="77777777" w:rsidR="00B17569" w:rsidRPr="00B17569" w:rsidRDefault="00B17569" w:rsidP="00B17569">
            <w:pPr>
              <w:spacing w:after="120"/>
              <w:rPr>
                <w:rFonts w:ascii="Calibri" w:eastAsia="Aptos" w:hAnsi="Calibri" w:cs="Calibri"/>
              </w:rPr>
            </w:pPr>
            <w:r w:rsidRPr="00B17569">
              <w:rPr>
                <w:rFonts w:ascii="Calibri" w:eastAsia="Aptos" w:hAnsi="Calibri" w:cs="Calibri"/>
              </w:rPr>
              <w:t>Struktura poročila o primeru, predstavitev na osnovi praktičnega primera</w:t>
            </w:r>
          </w:p>
        </w:tc>
      </w:tr>
      <w:tr w:rsidR="00B17569" w:rsidRPr="00B17569" w14:paraId="599AF959" w14:textId="77777777" w:rsidTr="001D158C">
        <w:tc>
          <w:tcPr>
            <w:tcW w:w="0" w:type="auto"/>
          </w:tcPr>
          <w:p w14:paraId="165F2767" w14:textId="77777777" w:rsidR="00B17569" w:rsidRPr="00B17569" w:rsidRDefault="00B17569" w:rsidP="00B17569">
            <w:pPr>
              <w:spacing w:after="120"/>
              <w:rPr>
                <w:rFonts w:ascii="Aptos" w:eastAsia="Aptos" w:hAnsi="Aptos" w:cs="Calibri"/>
                <w:bCs/>
              </w:rPr>
            </w:pPr>
            <w:r w:rsidRPr="00B17569">
              <w:rPr>
                <w:rFonts w:ascii="Aptos" w:eastAsia="Aptos" w:hAnsi="Aptos" w:cs="Calibri"/>
                <w:bCs/>
              </w:rPr>
              <w:lastRenderedPageBreak/>
              <w:t>45</w:t>
            </w:r>
            <w:r w:rsidRPr="00B17569">
              <w:rPr>
                <w:rFonts w:ascii="Calibri" w:eastAsia="Aptos" w:hAnsi="Calibri" w:cs="Calibri"/>
              </w:rPr>
              <w:t>'</w:t>
            </w:r>
          </w:p>
        </w:tc>
        <w:tc>
          <w:tcPr>
            <w:tcW w:w="0" w:type="auto"/>
          </w:tcPr>
          <w:p w14:paraId="5B7765A5" w14:textId="77777777" w:rsidR="00B17569" w:rsidRPr="00B17569" w:rsidRDefault="00B17569" w:rsidP="00B17569">
            <w:pPr>
              <w:spacing w:after="120"/>
              <w:rPr>
                <w:rFonts w:ascii="Aptos" w:eastAsia="Aptos" w:hAnsi="Aptos" w:cs="Calibri"/>
                <w:bCs/>
              </w:rPr>
            </w:pPr>
            <w:r w:rsidRPr="00B17569">
              <w:rPr>
                <w:rFonts w:ascii="Aptos" w:eastAsia="Aptos" w:hAnsi="Aptos" w:cs="Calibri"/>
                <w:bCs/>
              </w:rPr>
              <w:t>Etični vidiki</w:t>
            </w:r>
          </w:p>
        </w:tc>
        <w:tc>
          <w:tcPr>
            <w:tcW w:w="0" w:type="auto"/>
          </w:tcPr>
          <w:p w14:paraId="0E8352DF" w14:textId="7D90FF2A" w:rsidR="00B17569" w:rsidRPr="00B17569" w:rsidRDefault="00B17569" w:rsidP="00B17569">
            <w:pPr>
              <w:spacing w:after="120"/>
              <w:rPr>
                <w:rFonts w:ascii="Aptos" w:eastAsia="Aptos" w:hAnsi="Aptos" w:cs="Calibri"/>
                <w:bCs/>
              </w:rPr>
            </w:pPr>
            <w:r w:rsidRPr="00B17569">
              <w:rPr>
                <w:rFonts w:ascii="Calibri" w:eastAsia="Aptos" w:hAnsi="Calibri" w:cs="Calibri"/>
              </w:rPr>
              <w:t>Predavanje z diskusijo</w:t>
            </w:r>
          </w:p>
        </w:tc>
        <w:tc>
          <w:tcPr>
            <w:tcW w:w="0" w:type="auto"/>
          </w:tcPr>
          <w:p w14:paraId="5F0EE603" w14:textId="77777777" w:rsidR="00B17569" w:rsidRPr="00B17569" w:rsidRDefault="00B17569" w:rsidP="00B17569">
            <w:pPr>
              <w:spacing w:after="120"/>
              <w:rPr>
                <w:rFonts w:ascii="Aptos" w:eastAsia="Aptos" w:hAnsi="Aptos" w:cs="Calibri"/>
                <w:bCs/>
              </w:rPr>
            </w:pPr>
            <w:r w:rsidRPr="00B17569">
              <w:rPr>
                <w:rFonts w:ascii="Aptos" w:eastAsia="Aptos" w:hAnsi="Aptos" w:cs="Calibri"/>
              </w:rPr>
              <w:t>Kritična ocena etičnih vidikov poročil o primeru</w:t>
            </w:r>
          </w:p>
        </w:tc>
      </w:tr>
      <w:tr w:rsidR="00B17569" w:rsidRPr="00B17569" w14:paraId="1871875C" w14:textId="77777777" w:rsidTr="001D158C">
        <w:tc>
          <w:tcPr>
            <w:tcW w:w="0" w:type="auto"/>
          </w:tcPr>
          <w:p w14:paraId="295CB9A1" w14:textId="2687C700" w:rsidR="00B17569" w:rsidRPr="00B17569" w:rsidRDefault="00B17569" w:rsidP="00B17569">
            <w:pPr>
              <w:spacing w:after="120"/>
              <w:rPr>
                <w:rFonts w:ascii="Calibri" w:eastAsia="Aptos" w:hAnsi="Calibri" w:cs="Calibri"/>
              </w:rPr>
            </w:pPr>
            <w:r>
              <w:rPr>
                <w:rFonts w:ascii="Calibri" w:eastAsia="Aptos" w:hAnsi="Calibri" w:cs="Calibri"/>
              </w:rPr>
              <w:t>45</w:t>
            </w:r>
            <w:r w:rsidRPr="00B17569">
              <w:rPr>
                <w:rFonts w:ascii="Calibri" w:eastAsia="Aptos" w:hAnsi="Calibri" w:cs="Calibri"/>
              </w:rPr>
              <w:t>'</w:t>
            </w:r>
          </w:p>
        </w:tc>
        <w:tc>
          <w:tcPr>
            <w:tcW w:w="0" w:type="auto"/>
            <w:vAlign w:val="center"/>
          </w:tcPr>
          <w:p w14:paraId="654A1759" w14:textId="77777777" w:rsidR="00B17569" w:rsidRPr="00B17569" w:rsidRDefault="00B17569" w:rsidP="00B17569">
            <w:pPr>
              <w:spacing w:after="120"/>
              <w:rPr>
                <w:rFonts w:ascii="Aptos" w:eastAsia="Aptos" w:hAnsi="Aptos" w:cs="Calibri"/>
              </w:rPr>
            </w:pPr>
            <w:r w:rsidRPr="00B17569">
              <w:rPr>
                <w:rFonts w:ascii="Aptos" w:eastAsia="Aptos" w:hAnsi="Aptos" w:cs="Calibri"/>
              </w:rPr>
              <w:t>Kritično ovrednotenje poročila o primeru</w:t>
            </w:r>
          </w:p>
        </w:tc>
        <w:tc>
          <w:tcPr>
            <w:tcW w:w="0" w:type="auto"/>
            <w:vAlign w:val="center"/>
          </w:tcPr>
          <w:p w14:paraId="666EA492" w14:textId="77777777" w:rsidR="00B17569" w:rsidRPr="00B17569" w:rsidRDefault="00B17569" w:rsidP="00B17569">
            <w:pPr>
              <w:spacing w:after="120"/>
              <w:rPr>
                <w:rFonts w:ascii="Calibri" w:eastAsia="Aptos" w:hAnsi="Calibri" w:cs="Calibri"/>
              </w:rPr>
            </w:pPr>
            <w:r w:rsidRPr="00B17569">
              <w:rPr>
                <w:rFonts w:ascii="Aptos" w:eastAsia="Aptos" w:hAnsi="Aptos" w:cs="Calibri"/>
              </w:rPr>
              <w:t xml:space="preserve">Plenarno predavanje z diskusijo </w:t>
            </w:r>
          </w:p>
        </w:tc>
        <w:tc>
          <w:tcPr>
            <w:tcW w:w="0" w:type="auto"/>
            <w:vAlign w:val="center"/>
          </w:tcPr>
          <w:p w14:paraId="3DAC5CD1" w14:textId="77777777" w:rsidR="00B17569" w:rsidRPr="00B17569" w:rsidRDefault="00B17569" w:rsidP="00B17569">
            <w:pPr>
              <w:spacing w:after="120"/>
              <w:rPr>
                <w:rFonts w:ascii="Aptos" w:eastAsia="Aptos" w:hAnsi="Aptos" w:cs="Calibri"/>
                <w:bCs/>
              </w:rPr>
            </w:pPr>
            <w:r w:rsidRPr="00B17569">
              <w:rPr>
                <w:rFonts w:ascii="Aptos" w:eastAsia="Aptos" w:hAnsi="Aptos" w:cs="Calibri"/>
              </w:rPr>
              <w:t>Predstavitev obrazca za oceno specialistične naloge, CARE priporočila</w:t>
            </w:r>
          </w:p>
        </w:tc>
      </w:tr>
    </w:tbl>
    <w:p w14:paraId="721B0212" w14:textId="77777777" w:rsidR="00F27826" w:rsidRDefault="00F27826"/>
    <w:p w14:paraId="112B5A9D" w14:textId="6E367FA1" w:rsidR="00987B40" w:rsidRPr="00B17569" w:rsidRDefault="00F27826" w:rsidP="00987B40">
      <w:pPr>
        <w:rPr>
          <w:b/>
        </w:rPr>
      </w:pPr>
      <w:r w:rsidRPr="00B17569">
        <w:rPr>
          <w:b/>
        </w:rPr>
        <w:t>Seminar 1</w:t>
      </w:r>
      <w:r w:rsidR="00987B40" w:rsidRPr="00B17569">
        <w:rPr>
          <w:b/>
        </w:rPr>
        <w:t xml:space="preserve"> </w:t>
      </w:r>
      <w:r w:rsidR="00B17569" w:rsidRPr="00B17569">
        <w:rPr>
          <w:b/>
        </w:rPr>
        <w:t>–</w:t>
      </w:r>
      <w:r w:rsidR="00987B40" w:rsidRPr="00B17569">
        <w:rPr>
          <w:b/>
        </w:rPr>
        <w:t xml:space="preserve"> </w:t>
      </w:r>
      <w:r w:rsidR="00B17569" w:rsidRPr="00B17569">
        <w:rPr>
          <w:b/>
        </w:rPr>
        <w:t xml:space="preserve">Izbrani primeri v družinski medicini </w:t>
      </w:r>
    </w:p>
    <w:tbl>
      <w:tblPr>
        <w:tblStyle w:val="Tabelamrea1"/>
        <w:tblW w:w="0" w:type="auto"/>
        <w:tblLook w:val="04A0" w:firstRow="1" w:lastRow="0" w:firstColumn="1" w:lastColumn="0" w:noHBand="0" w:noVBand="1"/>
      </w:tblPr>
      <w:tblGrid>
        <w:gridCol w:w="600"/>
        <w:gridCol w:w="3356"/>
        <w:gridCol w:w="1606"/>
        <w:gridCol w:w="3500"/>
      </w:tblGrid>
      <w:tr w:rsidR="00FA3CA9" w:rsidRPr="00B17569" w14:paraId="21995004" w14:textId="77777777" w:rsidTr="00FA3CA9">
        <w:tc>
          <w:tcPr>
            <w:tcW w:w="0" w:type="auto"/>
            <w:vAlign w:val="center"/>
          </w:tcPr>
          <w:p w14:paraId="3AB96740" w14:textId="77777777" w:rsidR="00B17569" w:rsidRPr="00B17569" w:rsidRDefault="00B17569" w:rsidP="00FA3CA9">
            <w:pPr>
              <w:spacing w:after="120"/>
              <w:rPr>
                <w:rFonts w:ascii="Calibri" w:eastAsia="Aptos" w:hAnsi="Calibri" w:cs="Calibri"/>
              </w:rPr>
            </w:pPr>
            <w:r w:rsidRPr="00B17569">
              <w:rPr>
                <w:rFonts w:ascii="Calibri" w:eastAsia="Aptos" w:hAnsi="Calibri" w:cs="Calibri"/>
              </w:rPr>
              <w:t>ČAS</w:t>
            </w:r>
          </w:p>
        </w:tc>
        <w:tc>
          <w:tcPr>
            <w:tcW w:w="0" w:type="auto"/>
            <w:vAlign w:val="center"/>
          </w:tcPr>
          <w:p w14:paraId="75BAE215" w14:textId="77777777" w:rsidR="00B17569" w:rsidRPr="00B17569" w:rsidRDefault="00B17569" w:rsidP="00FA3CA9">
            <w:pPr>
              <w:spacing w:after="120"/>
              <w:rPr>
                <w:rFonts w:ascii="Calibri" w:eastAsia="Aptos" w:hAnsi="Calibri" w:cs="Calibri"/>
              </w:rPr>
            </w:pPr>
            <w:r w:rsidRPr="00B17569">
              <w:rPr>
                <w:rFonts w:ascii="Calibri" w:eastAsia="Aptos" w:hAnsi="Calibri" w:cs="Calibri"/>
              </w:rPr>
              <w:t>TEMA</w:t>
            </w:r>
          </w:p>
        </w:tc>
        <w:tc>
          <w:tcPr>
            <w:tcW w:w="0" w:type="auto"/>
            <w:vAlign w:val="center"/>
          </w:tcPr>
          <w:p w14:paraId="1D8025AF" w14:textId="77777777" w:rsidR="00B17569" w:rsidRPr="00B17569" w:rsidRDefault="00B17569" w:rsidP="00FA3CA9">
            <w:pPr>
              <w:spacing w:after="120"/>
              <w:rPr>
                <w:rFonts w:ascii="Calibri" w:eastAsia="Aptos" w:hAnsi="Calibri" w:cs="Calibri"/>
              </w:rPr>
            </w:pPr>
            <w:r w:rsidRPr="00B17569">
              <w:rPr>
                <w:rFonts w:ascii="Calibri" w:eastAsia="Aptos" w:hAnsi="Calibri" w:cs="Calibri"/>
              </w:rPr>
              <w:t>METODA</w:t>
            </w:r>
          </w:p>
        </w:tc>
        <w:tc>
          <w:tcPr>
            <w:tcW w:w="0" w:type="auto"/>
            <w:vAlign w:val="center"/>
          </w:tcPr>
          <w:p w14:paraId="58326D56" w14:textId="77777777" w:rsidR="00B17569" w:rsidRPr="00B17569" w:rsidRDefault="00B17569" w:rsidP="00FA3CA9">
            <w:pPr>
              <w:spacing w:after="120"/>
              <w:rPr>
                <w:rFonts w:ascii="Calibri" w:eastAsia="Aptos" w:hAnsi="Calibri" w:cs="Calibri"/>
              </w:rPr>
            </w:pPr>
            <w:r w:rsidRPr="00B17569">
              <w:rPr>
                <w:rFonts w:ascii="Calibri" w:eastAsia="Aptos" w:hAnsi="Calibri" w:cs="Calibri"/>
              </w:rPr>
              <w:t>VSEBINA</w:t>
            </w:r>
          </w:p>
        </w:tc>
      </w:tr>
      <w:tr w:rsidR="00FA3CA9" w:rsidRPr="00B17569" w14:paraId="0272E707" w14:textId="77777777" w:rsidTr="00FA3CA9">
        <w:tc>
          <w:tcPr>
            <w:tcW w:w="0" w:type="auto"/>
            <w:vAlign w:val="center"/>
          </w:tcPr>
          <w:p w14:paraId="119F5FC8" w14:textId="23822236" w:rsidR="00B17569" w:rsidRPr="00B17569" w:rsidRDefault="00FA3CA9" w:rsidP="00FA3CA9">
            <w:pPr>
              <w:spacing w:after="120"/>
              <w:rPr>
                <w:rFonts w:ascii="Calibri" w:eastAsia="Aptos" w:hAnsi="Calibri" w:cs="Calibri"/>
              </w:rPr>
            </w:pPr>
            <w:r>
              <w:rPr>
                <w:rFonts w:ascii="Calibri" w:eastAsia="Aptos" w:hAnsi="Calibri" w:cs="Calibri"/>
              </w:rPr>
              <w:t>30</w:t>
            </w:r>
            <w:r w:rsidR="00B17569">
              <w:rPr>
                <w:rFonts w:ascii="Calibri" w:eastAsia="Aptos" w:hAnsi="Calibri" w:cs="Calibri"/>
              </w:rPr>
              <w:t xml:space="preserve">' </w:t>
            </w:r>
          </w:p>
        </w:tc>
        <w:tc>
          <w:tcPr>
            <w:tcW w:w="0" w:type="auto"/>
            <w:vAlign w:val="center"/>
          </w:tcPr>
          <w:p w14:paraId="2A2A2338" w14:textId="3A866533" w:rsidR="00B17569" w:rsidRPr="00B17569" w:rsidRDefault="00FA3CA9" w:rsidP="00FA3CA9">
            <w:pPr>
              <w:spacing w:after="120"/>
              <w:rPr>
                <w:rFonts w:ascii="Calibri" w:eastAsia="Aptos" w:hAnsi="Calibri" w:cs="Calibri"/>
              </w:rPr>
            </w:pPr>
            <w:r>
              <w:rPr>
                <w:rFonts w:ascii="Calibri" w:eastAsia="Aptos" w:hAnsi="Calibri" w:cs="Calibri"/>
              </w:rPr>
              <w:t xml:space="preserve">Kritično ovrednotenje poročil o primeru </w:t>
            </w:r>
            <w:r w:rsidR="00B17569">
              <w:rPr>
                <w:rFonts w:ascii="Calibri" w:eastAsia="Aptos" w:hAnsi="Calibri" w:cs="Calibri"/>
              </w:rPr>
              <w:t xml:space="preserve"> </w:t>
            </w:r>
          </w:p>
        </w:tc>
        <w:tc>
          <w:tcPr>
            <w:tcW w:w="0" w:type="auto"/>
            <w:vAlign w:val="center"/>
          </w:tcPr>
          <w:p w14:paraId="2D95F196" w14:textId="77777777" w:rsidR="00B17569" w:rsidRPr="00B17569" w:rsidRDefault="00B17569" w:rsidP="00FA3CA9">
            <w:pPr>
              <w:spacing w:after="120"/>
              <w:rPr>
                <w:rFonts w:ascii="Calibri" w:eastAsia="Aptos" w:hAnsi="Calibri" w:cs="Calibri"/>
              </w:rPr>
            </w:pPr>
            <w:r>
              <w:rPr>
                <w:rFonts w:ascii="Calibri" w:eastAsia="Aptos" w:hAnsi="Calibri" w:cs="Calibri"/>
              </w:rPr>
              <w:t xml:space="preserve">Predavanje z diskusijo </w:t>
            </w:r>
          </w:p>
        </w:tc>
        <w:tc>
          <w:tcPr>
            <w:tcW w:w="0" w:type="auto"/>
            <w:vAlign w:val="center"/>
          </w:tcPr>
          <w:p w14:paraId="6C61E3F4" w14:textId="7C810E5C" w:rsidR="00B17569" w:rsidRPr="00B17569" w:rsidRDefault="00FA3CA9" w:rsidP="00FA3CA9">
            <w:pPr>
              <w:spacing w:after="120"/>
              <w:rPr>
                <w:rFonts w:ascii="Calibri" w:eastAsia="Aptos" w:hAnsi="Calibri" w:cs="Calibri"/>
              </w:rPr>
            </w:pPr>
            <w:r w:rsidRPr="00FA3CA9">
              <w:rPr>
                <w:rFonts w:ascii="Calibri" w:eastAsia="Aptos" w:hAnsi="Calibri" w:cs="Calibri"/>
              </w:rPr>
              <w:t>Predstavitev CARE obrazca in metod za kritično oceno kakovosti poročil o primeru</w:t>
            </w:r>
          </w:p>
        </w:tc>
      </w:tr>
      <w:tr w:rsidR="00FA3CA9" w:rsidRPr="00B17569" w14:paraId="20BFC181" w14:textId="77777777" w:rsidTr="00FA3CA9">
        <w:tc>
          <w:tcPr>
            <w:tcW w:w="0" w:type="auto"/>
            <w:vAlign w:val="center"/>
          </w:tcPr>
          <w:p w14:paraId="0D15B3DD" w14:textId="2C461994" w:rsidR="00B17569" w:rsidRPr="00B17569" w:rsidRDefault="00FA3CA9" w:rsidP="00FA3CA9">
            <w:pPr>
              <w:spacing w:after="120"/>
              <w:rPr>
                <w:rFonts w:ascii="Calibri" w:eastAsia="Aptos" w:hAnsi="Calibri" w:cs="Calibri"/>
              </w:rPr>
            </w:pPr>
            <w:r>
              <w:rPr>
                <w:rFonts w:ascii="Calibri" w:eastAsia="Aptos" w:hAnsi="Calibri" w:cs="Calibri"/>
              </w:rPr>
              <w:t>120</w:t>
            </w:r>
            <w:r w:rsidR="00B17569" w:rsidRPr="00B17569">
              <w:rPr>
                <w:rFonts w:ascii="Calibri" w:eastAsia="Aptos" w:hAnsi="Calibri" w:cs="Calibri"/>
              </w:rPr>
              <w:t>'</w:t>
            </w:r>
          </w:p>
        </w:tc>
        <w:tc>
          <w:tcPr>
            <w:tcW w:w="0" w:type="auto"/>
            <w:vAlign w:val="center"/>
          </w:tcPr>
          <w:p w14:paraId="14A1E13C" w14:textId="357C9A97" w:rsidR="00B17569" w:rsidRPr="00B17569" w:rsidRDefault="00FA3CA9" w:rsidP="00FA3CA9">
            <w:pPr>
              <w:spacing w:after="120"/>
              <w:rPr>
                <w:rFonts w:ascii="Calibri" w:eastAsia="Aptos" w:hAnsi="Calibri" w:cs="Calibri"/>
              </w:rPr>
            </w:pPr>
            <w:r>
              <w:rPr>
                <w:rFonts w:ascii="Calibri" w:eastAsia="Aptos" w:hAnsi="Calibri" w:cs="Calibri"/>
              </w:rPr>
              <w:t xml:space="preserve">Branje in kritično ovrednotenje zanimivih poročil o primeru v družinski medicini  </w:t>
            </w:r>
          </w:p>
        </w:tc>
        <w:tc>
          <w:tcPr>
            <w:tcW w:w="0" w:type="auto"/>
            <w:vAlign w:val="center"/>
          </w:tcPr>
          <w:p w14:paraId="214A6AE5" w14:textId="3F699BF3" w:rsidR="00B17569" w:rsidRPr="00B17569" w:rsidRDefault="00FA3CA9" w:rsidP="00FA3CA9">
            <w:pPr>
              <w:spacing w:after="120"/>
              <w:rPr>
                <w:rFonts w:ascii="Calibri" w:eastAsia="Aptos" w:hAnsi="Calibri" w:cs="Calibri"/>
              </w:rPr>
            </w:pPr>
            <w:r>
              <w:rPr>
                <w:rFonts w:ascii="Calibri" w:eastAsia="Aptos" w:hAnsi="Calibri" w:cs="Calibri"/>
              </w:rPr>
              <w:t>Delo v majhnih skupinah</w:t>
            </w:r>
          </w:p>
        </w:tc>
        <w:tc>
          <w:tcPr>
            <w:tcW w:w="0" w:type="auto"/>
            <w:vAlign w:val="center"/>
          </w:tcPr>
          <w:p w14:paraId="3EF38EF2" w14:textId="23BB2D2F" w:rsidR="00B17569" w:rsidRPr="00B17569" w:rsidRDefault="00FA3CA9" w:rsidP="00FA3CA9">
            <w:pPr>
              <w:spacing w:after="120"/>
              <w:rPr>
                <w:rFonts w:ascii="Calibri" w:eastAsia="Aptos" w:hAnsi="Calibri" w:cs="Calibri"/>
              </w:rPr>
            </w:pPr>
            <w:r>
              <w:rPr>
                <w:rFonts w:ascii="Calibri" w:eastAsia="Aptos" w:hAnsi="Calibri" w:cs="Calibri"/>
              </w:rPr>
              <w:t xml:space="preserve">Kritična ocena izbranih kliničnih primerov s CARE obrazcem, ocena etičnih vidikov </w:t>
            </w:r>
          </w:p>
        </w:tc>
      </w:tr>
      <w:tr w:rsidR="00FA3CA9" w:rsidRPr="00B17569" w14:paraId="7BE8F10C" w14:textId="77777777" w:rsidTr="00FA3CA9">
        <w:tc>
          <w:tcPr>
            <w:tcW w:w="0" w:type="auto"/>
            <w:vAlign w:val="center"/>
          </w:tcPr>
          <w:p w14:paraId="776F3D17" w14:textId="53D8DCE5" w:rsidR="00B17569" w:rsidRPr="00B17569" w:rsidRDefault="00FA3CA9" w:rsidP="00FA3CA9">
            <w:pPr>
              <w:spacing w:after="120"/>
              <w:rPr>
                <w:rFonts w:ascii="Calibri" w:eastAsia="Aptos" w:hAnsi="Calibri" w:cs="Calibri"/>
              </w:rPr>
            </w:pPr>
            <w:r>
              <w:rPr>
                <w:rFonts w:ascii="Calibri" w:eastAsia="Aptos" w:hAnsi="Calibri" w:cs="Calibri"/>
              </w:rPr>
              <w:t>30</w:t>
            </w:r>
            <w:r w:rsidR="00B17569" w:rsidRPr="00B17569">
              <w:rPr>
                <w:rFonts w:ascii="Calibri" w:eastAsia="Aptos" w:hAnsi="Calibri" w:cs="Calibri"/>
              </w:rPr>
              <w:t>'</w:t>
            </w:r>
          </w:p>
        </w:tc>
        <w:tc>
          <w:tcPr>
            <w:tcW w:w="0" w:type="auto"/>
            <w:vAlign w:val="center"/>
          </w:tcPr>
          <w:p w14:paraId="01878349" w14:textId="0CDB94CF" w:rsidR="00B17569" w:rsidRPr="00B17569" w:rsidRDefault="00FA3CA9" w:rsidP="00FA3CA9">
            <w:pPr>
              <w:spacing w:after="120"/>
              <w:rPr>
                <w:rFonts w:ascii="Calibri" w:eastAsia="Aptos" w:hAnsi="Calibri" w:cs="Calibri"/>
              </w:rPr>
            </w:pPr>
            <w:r>
              <w:rPr>
                <w:rFonts w:ascii="Calibri" w:eastAsia="Aptos" w:hAnsi="Calibri" w:cs="Calibri"/>
              </w:rPr>
              <w:t xml:space="preserve">Povzetek  </w:t>
            </w:r>
          </w:p>
        </w:tc>
        <w:tc>
          <w:tcPr>
            <w:tcW w:w="0" w:type="auto"/>
            <w:vAlign w:val="center"/>
          </w:tcPr>
          <w:p w14:paraId="46C43899" w14:textId="3918E479" w:rsidR="00B17569" w:rsidRPr="00B17569" w:rsidRDefault="00FA3CA9" w:rsidP="00FA3CA9">
            <w:pPr>
              <w:spacing w:after="120"/>
              <w:rPr>
                <w:rFonts w:ascii="Calibri" w:eastAsia="Aptos" w:hAnsi="Calibri" w:cs="Calibri"/>
              </w:rPr>
            </w:pPr>
            <w:r>
              <w:rPr>
                <w:rFonts w:ascii="Calibri" w:eastAsia="Aptos" w:hAnsi="Calibri" w:cs="Calibri"/>
              </w:rPr>
              <w:t xml:space="preserve">Plenarna diskusija </w:t>
            </w:r>
          </w:p>
        </w:tc>
        <w:tc>
          <w:tcPr>
            <w:tcW w:w="0" w:type="auto"/>
            <w:vAlign w:val="center"/>
          </w:tcPr>
          <w:p w14:paraId="70BC1E72" w14:textId="7D6155DB" w:rsidR="00B17569" w:rsidRPr="00B17569" w:rsidRDefault="00FA3CA9" w:rsidP="00FA3CA9">
            <w:pPr>
              <w:spacing w:after="120"/>
              <w:rPr>
                <w:rFonts w:ascii="Calibri" w:eastAsia="Aptos" w:hAnsi="Calibri" w:cs="Calibri"/>
              </w:rPr>
            </w:pPr>
            <w:r w:rsidRPr="00FA3CA9">
              <w:rPr>
                <w:rFonts w:ascii="Calibri" w:eastAsia="Aptos" w:hAnsi="Calibri" w:cs="Calibri"/>
              </w:rPr>
              <w:t>Skupna refleksija ugotovitev iz dela v skupinah, razprava o ključnih naukih in vprašanjih</w:t>
            </w:r>
          </w:p>
        </w:tc>
      </w:tr>
    </w:tbl>
    <w:p w14:paraId="07EF2BAF" w14:textId="77777777" w:rsidR="00B17569" w:rsidRPr="00B17569" w:rsidRDefault="00B17569"/>
    <w:p w14:paraId="215BE512" w14:textId="2BCE3B10" w:rsidR="00F27826" w:rsidRDefault="00F27826">
      <w:pPr>
        <w:rPr>
          <w:b/>
        </w:rPr>
      </w:pPr>
      <w:r w:rsidRPr="00B17569">
        <w:rPr>
          <w:b/>
        </w:rPr>
        <w:t>Seminar 2</w:t>
      </w:r>
      <w:r w:rsidR="00F630BC" w:rsidRPr="00B17569">
        <w:rPr>
          <w:b/>
        </w:rPr>
        <w:t xml:space="preserve"> </w:t>
      </w:r>
      <w:r w:rsidR="00B17569" w:rsidRPr="00B17569">
        <w:rPr>
          <w:b/>
        </w:rPr>
        <w:t>–</w:t>
      </w:r>
      <w:r w:rsidR="00F630BC" w:rsidRPr="00B17569">
        <w:rPr>
          <w:b/>
        </w:rPr>
        <w:t xml:space="preserve"> </w:t>
      </w:r>
      <w:r w:rsidR="00B17569" w:rsidRPr="00B17569">
        <w:rPr>
          <w:b/>
        </w:rPr>
        <w:t xml:space="preserve">Izbrani primeri v urgentni medicini </w:t>
      </w:r>
    </w:p>
    <w:tbl>
      <w:tblPr>
        <w:tblStyle w:val="Tabelamrea1"/>
        <w:tblW w:w="0" w:type="auto"/>
        <w:tblLook w:val="04A0" w:firstRow="1" w:lastRow="0" w:firstColumn="1" w:lastColumn="0" w:noHBand="0" w:noVBand="1"/>
      </w:tblPr>
      <w:tblGrid>
        <w:gridCol w:w="600"/>
        <w:gridCol w:w="3348"/>
        <w:gridCol w:w="1607"/>
        <w:gridCol w:w="3507"/>
      </w:tblGrid>
      <w:tr w:rsidR="00FA3CA9" w:rsidRPr="00B17569" w14:paraId="796FF4B9" w14:textId="77777777" w:rsidTr="001D158C">
        <w:tc>
          <w:tcPr>
            <w:tcW w:w="0" w:type="auto"/>
            <w:vAlign w:val="center"/>
          </w:tcPr>
          <w:p w14:paraId="5A677CAE" w14:textId="77777777" w:rsidR="00FA3CA9" w:rsidRPr="00B17569" w:rsidRDefault="00FA3CA9" w:rsidP="001D158C">
            <w:pPr>
              <w:spacing w:after="120"/>
              <w:rPr>
                <w:rFonts w:ascii="Calibri" w:eastAsia="Aptos" w:hAnsi="Calibri" w:cs="Calibri"/>
              </w:rPr>
            </w:pPr>
            <w:r w:rsidRPr="00B17569">
              <w:rPr>
                <w:rFonts w:ascii="Calibri" w:eastAsia="Aptos" w:hAnsi="Calibri" w:cs="Calibri"/>
              </w:rPr>
              <w:t>ČAS</w:t>
            </w:r>
          </w:p>
        </w:tc>
        <w:tc>
          <w:tcPr>
            <w:tcW w:w="0" w:type="auto"/>
            <w:vAlign w:val="center"/>
          </w:tcPr>
          <w:p w14:paraId="4F270064" w14:textId="77777777" w:rsidR="00FA3CA9" w:rsidRPr="00B17569" w:rsidRDefault="00FA3CA9" w:rsidP="001D158C">
            <w:pPr>
              <w:spacing w:after="120"/>
              <w:rPr>
                <w:rFonts w:ascii="Calibri" w:eastAsia="Aptos" w:hAnsi="Calibri" w:cs="Calibri"/>
              </w:rPr>
            </w:pPr>
            <w:r w:rsidRPr="00B17569">
              <w:rPr>
                <w:rFonts w:ascii="Calibri" w:eastAsia="Aptos" w:hAnsi="Calibri" w:cs="Calibri"/>
              </w:rPr>
              <w:t>TEMA</w:t>
            </w:r>
          </w:p>
        </w:tc>
        <w:tc>
          <w:tcPr>
            <w:tcW w:w="0" w:type="auto"/>
            <w:vAlign w:val="center"/>
          </w:tcPr>
          <w:p w14:paraId="2646ECB9" w14:textId="77777777" w:rsidR="00FA3CA9" w:rsidRPr="00B17569" w:rsidRDefault="00FA3CA9" w:rsidP="001D158C">
            <w:pPr>
              <w:spacing w:after="120"/>
              <w:rPr>
                <w:rFonts w:ascii="Calibri" w:eastAsia="Aptos" w:hAnsi="Calibri" w:cs="Calibri"/>
              </w:rPr>
            </w:pPr>
            <w:r w:rsidRPr="00B17569">
              <w:rPr>
                <w:rFonts w:ascii="Calibri" w:eastAsia="Aptos" w:hAnsi="Calibri" w:cs="Calibri"/>
              </w:rPr>
              <w:t>METODA</w:t>
            </w:r>
          </w:p>
        </w:tc>
        <w:tc>
          <w:tcPr>
            <w:tcW w:w="0" w:type="auto"/>
            <w:vAlign w:val="center"/>
          </w:tcPr>
          <w:p w14:paraId="09F43A5F" w14:textId="77777777" w:rsidR="00FA3CA9" w:rsidRPr="00B17569" w:rsidRDefault="00FA3CA9" w:rsidP="001D158C">
            <w:pPr>
              <w:spacing w:after="120"/>
              <w:rPr>
                <w:rFonts w:ascii="Calibri" w:eastAsia="Aptos" w:hAnsi="Calibri" w:cs="Calibri"/>
              </w:rPr>
            </w:pPr>
            <w:r w:rsidRPr="00B17569">
              <w:rPr>
                <w:rFonts w:ascii="Calibri" w:eastAsia="Aptos" w:hAnsi="Calibri" w:cs="Calibri"/>
              </w:rPr>
              <w:t>VSEBINA</w:t>
            </w:r>
          </w:p>
        </w:tc>
      </w:tr>
      <w:tr w:rsidR="00FA3CA9" w:rsidRPr="00B17569" w14:paraId="1711A611" w14:textId="77777777" w:rsidTr="001D158C">
        <w:tc>
          <w:tcPr>
            <w:tcW w:w="0" w:type="auto"/>
            <w:vAlign w:val="center"/>
          </w:tcPr>
          <w:p w14:paraId="570C4F79" w14:textId="5D933286" w:rsidR="00FA3CA9" w:rsidRPr="00B17569" w:rsidRDefault="00FA3CA9" w:rsidP="001D158C">
            <w:pPr>
              <w:spacing w:after="120"/>
              <w:rPr>
                <w:rFonts w:ascii="Calibri" w:eastAsia="Aptos" w:hAnsi="Calibri" w:cs="Calibri"/>
              </w:rPr>
            </w:pPr>
            <w:r>
              <w:rPr>
                <w:rFonts w:ascii="Calibri" w:eastAsia="Aptos" w:hAnsi="Calibri" w:cs="Calibri"/>
              </w:rPr>
              <w:t xml:space="preserve">30' </w:t>
            </w:r>
          </w:p>
        </w:tc>
        <w:tc>
          <w:tcPr>
            <w:tcW w:w="0" w:type="auto"/>
            <w:vAlign w:val="center"/>
          </w:tcPr>
          <w:p w14:paraId="0E51AEF3" w14:textId="77777777" w:rsidR="00FA3CA9" w:rsidRPr="00B17569" w:rsidRDefault="00FA3CA9" w:rsidP="001D158C">
            <w:pPr>
              <w:spacing w:after="120"/>
              <w:rPr>
                <w:rFonts w:ascii="Calibri" w:eastAsia="Aptos" w:hAnsi="Calibri" w:cs="Calibri"/>
              </w:rPr>
            </w:pPr>
            <w:r>
              <w:rPr>
                <w:rFonts w:ascii="Calibri" w:eastAsia="Aptos" w:hAnsi="Calibri" w:cs="Calibri"/>
              </w:rPr>
              <w:t xml:space="preserve">Kritično ovrednotenje poročil o primeru v urgentni medicini   </w:t>
            </w:r>
          </w:p>
        </w:tc>
        <w:tc>
          <w:tcPr>
            <w:tcW w:w="0" w:type="auto"/>
            <w:vAlign w:val="center"/>
          </w:tcPr>
          <w:p w14:paraId="6EB15985" w14:textId="77777777" w:rsidR="00FA3CA9" w:rsidRPr="00B17569" w:rsidRDefault="00FA3CA9" w:rsidP="001D158C">
            <w:pPr>
              <w:spacing w:after="120"/>
              <w:rPr>
                <w:rFonts w:ascii="Calibri" w:eastAsia="Aptos" w:hAnsi="Calibri" w:cs="Calibri"/>
              </w:rPr>
            </w:pPr>
            <w:r>
              <w:rPr>
                <w:rFonts w:ascii="Calibri" w:eastAsia="Aptos" w:hAnsi="Calibri" w:cs="Calibri"/>
              </w:rPr>
              <w:t xml:space="preserve">Predavanje z diskusijo </w:t>
            </w:r>
          </w:p>
        </w:tc>
        <w:tc>
          <w:tcPr>
            <w:tcW w:w="0" w:type="auto"/>
            <w:vAlign w:val="center"/>
          </w:tcPr>
          <w:p w14:paraId="24C43AD4" w14:textId="77777777" w:rsidR="00FA3CA9" w:rsidRPr="00B17569" w:rsidRDefault="00FA3CA9" w:rsidP="001D158C">
            <w:pPr>
              <w:spacing w:after="120"/>
              <w:rPr>
                <w:rFonts w:ascii="Calibri" w:eastAsia="Aptos" w:hAnsi="Calibri" w:cs="Calibri"/>
              </w:rPr>
            </w:pPr>
            <w:r w:rsidRPr="00FA3CA9">
              <w:rPr>
                <w:rFonts w:ascii="Calibri" w:eastAsia="Aptos" w:hAnsi="Calibri" w:cs="Calibri"/>
              </w:rPr>
              <w:t>Predstavitev CARE obrazca in metod za kritično oceno kakovosti poročil o primeru</w:t>
            </w:r>
          </w:p>
        </w:tc>
      </w:tr>
      <w:tr w:rsidR="00FA3CA9" w:rsidRPr="00B17569" w14:paraId="4CF1E139" w14:textId="77777777" w:rsidTr="001D158C">
        <w:tc>
          <w:tcPr>
            <w:tcW w:w="0" w:type="auto"/>
            <w:vAlign w:val="center"/>
          </w:tcPr>
          <w:p w14:paraId="1B1CA5DB" w14:textId="65195DFC" w:rsidR="00FA3CA9" w:rsidRPr="00B17569" w:rsidRDefault="00FA3CA9" w:rsidP="001D158C">
            <w:pPr>
              <w:spacing w:after="120"/>
              <w:rPr>
                <w:rFonts w:ascii="Calibri" w:eastAsia="Aptos" w:hAnsi="Calibri" w:cs="Calibri"/>
              </w:rPr>
            </w:pPr>
            <w:r>
              <w:rPr>
                <w:rFonts w:ascii="Calibri" w:eastAsia="Aptos" w:hAnsi="Calibri" w:cs="Calibri"/>
              </w:rPr>
              <w:t>120</w:t>
            </w:r>
            <w:r w:rsidRPr="00B17569">
              <w:rPr>
                <w:rFonts w:ascii="Calibri" w:eastAsia="Aptos" w:hAnsi="Calibri" w:cs="Calibri"/>
              </w:rPr>
              <w:t>'</w:t>
            </w:r>
          </w:p>
        </w:tc>
        <w:tc>
          <w:tcPr>
            <w:tcW w:w="0" w:type="auto"/>
            <w:vAlign w:val="center"/>
          </w:tcPr>
          <w:p w14:paraId="35138792" w14:textId="77777777" w:rsidR="00FA3CA9" w:rsidRPr="00B17569" w:rsidRDefault="00FA3CA9" w:rsidP="001D158C">
            <w:pPr>
              <w:spacing w:after="120"/>
              <w:rPr>
                <w:rFonts w:ascii="Calibri" w:eastAsia="Aptos" w:hAnsi="Calibri" w:cs="Calibri"/>
              </w:rPr>
            </w:pPr>
            <w:r>
              <w:rPr>
                <w:rFonts w:ascii="Calibri" w:eastAsia="Aptos" w:hAnsi="Calibri" w:cs="Calibri"/>
              </w:rPr>
              <w:t xml:space="preserve">Branje in kritično ovrednotenje zanimivih poročil o primeru v urgentni medicini  </w:t>
            </w:r>
          </w:p>
        </w:tc>
        <w:tc>
          <w:tcPr>
            <w:tcW w:w="0" w:type="auto"/>
            <w:vAlign w:val="center"/>
          </w:tcPr>
          <w:p w14:paraId="4944AAAE" w14:textId="77777777" w:rsidR="00FA3CA9" w:rsidRPr="00B17569" w:rsidRDefault="00FA3CA9" w:rsidP="001D158C">
            <w:pPr>
              <w:spacing w:after="120"/>
              <w:rPr>
                <w:rFonts w:ascii="Calibri" w:eastAsia="Aptos" w:hAnsi="Calibri" w:cs="Calibri"/>
              </w:rPr>
            </w:pPr>
            <w:r>
              <w:rPr>
                <w:rFonts w:ascii="Calibri" w:eastAsia="Aptos" w:hAnsi="Calibri" w:cs="Calibri"/>
              </w:rPr>
              <w:t>Delo v majhnih skupinah</w:t>
            </w:r>
          </w:p>
        </w:tc>
        <w:tc>
          <w:tcPr>
            <w:tcW w:w="0" w:type="auto"/>
            <w:vAlign w:val="center"/>
          </w:tcPr>
          <w:p w14:paraId="6A54A95A" w14:textId="77777777" w:rsidR="00FA3CA9" w:rsidRPr="00B17569" w:rsidRDefault="00FA3CA9" w:rsidP="001D158C">
            <w:pPr>
              <w:spacing w:after="120"/>
              <w:rPr>
                <w:rFonts w:ascii="Calibri" w:eastAsia="Aptos" w:hAnsi="Calibri" w:cs="Calibri"/>
              </w:rPr>
            </w:pPr>
            <w:r>
              <w:rPr>
                <w:rFonts w:ascii="Calibri" w:eastAsia="Aptos" w:hAnsi="Calibri" w:cs="Calibri"/>
              </w:rPr>
              <w:t xml:space="preserve">Kritična ocena izbranih kliničnih primerov s CARE obrazcem, ocena etičnih vidikov </w:t>
            </w:r>
          </w:p>
        </w:tc>
      </w:tr>
      <w:tr w:rsidR="00FA3CA9" w:rsidRPr="00B17569" w14:paraId="1FED84A6" w14:textId="77777777" w:rsidTr="001D158C">
        <w:tc>
          <w:tcPr>
            <w:tcW w:w="0" w:type="auto"/>
            <w:vAlign w:val="center"/>
          </w:tcPr>
          <w:p w14:paraId="765A2763" w14:textId="77777777" w:rsidR="00FA3CA9" w:rsidRPr="00B17569" w:rsidRDefault="00FA3CA9" w:rsidP="001D158C">
            <w:pPr>
              <w:spacing w:after="120"/>
              <w:rPr>
                <w:rFonts w:ascii="Calibri" w:eastAsia="Aptos" w:hAnsi="Calibri" w:cs="Calibri"/>
              </w:rPr>
            </w:pPr>
            <w:r w:rsidRPr="00B17569">
              <w:rPr>
                <w:rFonts w:ascii="Calibri" w:eastAsia="Aptos" w:hAnsi="Calibri" w:cs="Calibri"/>
              </w:rPr>
              <w:t>45'</w:t>
            </w:r>
          </w:p>
        </w:tc>
        <w:tc>
          <w:tcPr>
            <w:tcW w:w="0" w:type="auto"/>
            <w:vAlign w:val="center"/>
          </w:tcPr>
          <w:p w14:paraId="7BA5FF71" w14:textId="77777777" w:rsidR="00FA3CA9" w:rsidRPr="00B17569" w:rsidRDefault="00FA3CA9" w:rsidP="001D158C">
            <w:pPr>
              <w:spacing w:after="120"/>
              <w:rPr>
                <w:rFonts w:ascii="Calibri" w:eastAsia="Aptos" w:hAnsi="Calibri" w:cs="Calibri"/>
              </w:rPr>
            </w:pPr>
            <w:r>
              <w:rPr>
                <w:rFonts w:ascii="Calibri" w:eastAsia="Aptos" w:hAnsi="Calibri" w:cs="Calibri"/>
              </w:rPr>
              <w:t xml:space="preserve">Povzetek  </w:t>
            </w:r>
          </w:p>
        </w:tc>
        <w:tc>
          <w:tcPr>
            <w:tcW w:w="0" w:type="auto"/>
            <w:vAlign w:val="center"/>
          </w:tcPr>
          <w:p w14:paraId="2A458345" w14:textId="77777777" w:rsidR="00FA3CA9" w:rsidRPr="00B17569" w:rsidRDefault="00FA3CA9" w:rsidP="001D158C">
            <w:pPr>
              <w:spacing w:after="120"/>
              <w:rPr>
                <w:rFonts w:ascii="Calibri" w:eastAsia="Aptos" w:hAnsi="Calibri" w:cs="Calibri"/>
              </w:rPr>
            </w:pPr>
            <w:r>
              <w:rPr>
                <w:rFonts w:ascii="Calibri" w:eastAsia="Aptos" w:hAnsi="Calibri" w:cs="Calibri"/>
              </w:rPr>
              <w:t xml:space="preserve">Plenarna diskusija </w:t>
            </w:r>
          </w:p>
        </w:tc>
        <w:tc>
          <w:tcPr>
            <w:tcW w:w="0" w:type="auto"/>
            <w:vAlign w:val="center"/>
          </w:tcPr>
          <w:p w14:paraId="47C9B33A" w14:textId="77777777" w:rsidR="00FA3CA9" w:rsidRPr="00B17569" w:rsidRDefault="00FA3CA9" w:rsidP="001D158C">
            <w:pPr>
              <w:spacing w:after="120"/>
              <w:rPr>
                <w:rFonts w:ascii="Calibri" w:eastAsia="Aptos" w:hAnsi="Calibri" w:cs="Calibri"/>
              </w:rPr>
            </w:pPr>
            <w:r w:rsidRPr="00FA3CA9">
              <w:rPr>
                <w:rFonts w:ascii="Calibri" w:eastAsia="Aptos" w:hAnsi="Calibri" w:cs="Calibri"/>
              </w:rPr>
              <w:t>Skupna refleksija ugotovitev iz dela v skupinah, razprava o ključnih naukih in vprašanjih</w:t>
            </w:r>
          </w:p>
        </w:tc>
      </w:tr>
    </w:tbl>
    <w:p w14:paraId="23324400" w14:textId="77777777" w:rsidR="00FA3CA9" w:rsidRDefault="00FA3CA9">
      <w:pPr>
        <w:rPr>
          <w:b/>
        </w:rPr>
      </w:pPr>
    </w:p>
    <w:p w14:paraId="509F8CEE" w14:textId="71D1A05B" w:rsidR="00F27826" w:rsidRDefault="00F27826">
      <w:pPr>
        <w:rPr>
          <w:b/>
        </w:rPr>
      </w:pPr>
      <w:r w:rsidRPr="00B17569">
        <w:rPr>
          <w:b/>
        </w:rPr>
        <w:t>Seminar 3</w:t>
      </w:r>
      <w:r w:rsidR="00003F8E" w:rsidRPr="00B17569">
        <w:rPr>
          <w:b/>
        </w:rPr>
        <w:t xml:space="preserve"> – </w:t>
      </w:r>
      <w:r w:rsidR="00593614">
        <w:rPr>
          <w:b/>
        </w:rPr>
        <w:t xml:space="preserve">Priprava na pisanje in praktična navodila </w:t>
      </w:r>
      <w:r w:rsidR="00B17569" w:rsidRPr="00B17569">
        <w:rPr>
          <w:b/>
        </w:rPr>
        <w:t xml:space="preserve"> </w:t>
      </w:r>
    </w:p>
    <w:tbl>
      <w:tblPr>
        <w:tblStyle w:val="Tabelamrea1"/>
        <w:tblW w:w="0" w:type="auto"/>
        <w:tblLook w:val="04A0" w:firstRow="1" w:lastRow="0" w:firstColumn="1" w:lastColumn="0" w:noHBand="0" w:noVBand="1"/>
      </w:tblPr>
      <w:tblGrid>
        <w:gridCol w:w="562"/>
        <w:gridCol w:w="2980"/>
        <w:gridCol w:w="1792"/>
        <w:gridCol w:w="3728"/>
      </w:tblGrid>
      <w:tr w:rsidR="00FA3CA9" w:rsidRPr="00B17569" w14:paraId="40BF1083" w14:textId="77777777" w:rsidTr="001D158C">
        <w:tc>
          <w:tcPr>
            <w:tcW w:w="0" w:type="auto"/>
            <w:vAlign w:val="center"/>
          </w:tcPr>
          <w:p w14:paraId="505683D9" w14:textId="77777777" w:rsidR="00FA3CA9" w:rsidRPr="00B17569" w:rsidRDefault="00FA3CA9" w:rsidP="001D158C">
            <w:pPr>
              <w:spacing w:after="120"/>
              <w:rPr>
                <w:rFonts w:ascii="Calibri" w:eastAsia="Aptos" w:hAnsi="Calibri" w:cs="Calibri"/>
              </w:rPr>
            </w:pPr>
            <w:r w:rsidRPr="00B17569">
              <w:rPr>
                <w:rFonts w:ascii="Calibri" w:eastAsia="Aptos" w:hAnsi="Calibri" w:cs="Calibri"/>
              </w:rPr>
              <w:t>ČAS</w:t>
            </w:r>
          </w:p>
        </w:tc>
        <w:tc>
          <w:tcPr>
            <w:tcW w:w="0" w:type="auto"/>
            <w:vAlign w:val="center"/>
          </w:tcPr>
          <w:p w14:paraId="220D04A9" w14:textId="77777777" w:rsidR="00FA3CA9" w:rsidRPr="00B17569" w:rsidRDefault="00FA3CA9" w:rsidP="001D158C">
            <w:pPr>
              <w:spacing w:after="120"/>
              <w:rPr>
                <w:rFonts w:ascii="Calibri" w:eastAsia="Aptos" w:hAnsi="Calibri" w:cs="Calibri"/>
              </w:rPr>
            </w:pPr>
            <w:r w:rsidRPr="00B17569">
              <w:rPr>
                <w:rFonts w:ascii="Calibri" w:eastAsia="Aptos" w:hAnsi="Calibri" w:cs="Calibri"/>
              </w:rPr>
              <w:t>TEMA</w:t>
            </w:r>
          </w:p>
        </w:tc>
        <w:tc>
          <w:tcPr>
            <w:tcW w:w="0" w:type="auto"/>
            <w:vAlign w:val="center"/>
          </w:tcPr>
          <w:p w14:paraId="68787F4A" w14:textId="77777777" w:rsidR="00FA3CA9" w:rsidRPr="00B17569" w:rsidRDefault="00FA3CA9" w:rsidP="001D158C">
            <w:pPr>
              <w:spacing w:after="120"/>
              <w:rPr>
                <w:rFonts w:ascii="Calibri" w:eastAsia="Aptos" w:hAnsi="Calibri" w:cs="Calibri"/>
              </w:rPr>
            </w:pPr>
            <w:r w:rsidRPr="00B17569">
              <w:rPr>
                <w:rFonts w:ascii="Calibri" w:eastAsia="Aptos" w:hAnsi="Calibri" w:cs="Calibri"/>
              </w:rPr>
              <w:t>METODA</w:t>
            </w:r>
          </w:p>
        </w:tc>
        <w:tc>
          <w:tcPr>
            <w:tcW w:w="0" w:type="auto"/>
            <w:vAlign w:val="center"/>
          </w:tcPr>
          <w:p w14:paraId="71B8270D" w14:textId="77777777" w:rsidR="00FA3CA9" w:rsidRPr="00B17569" w:rsidRDefault="00FA3CA9" w:rsidP="001D158C">
            <w:pPr>
              <w:spacing w:after="120"/>
              <w:rPr>
                <w:rFonts w:ascii="Calibri" w:eastAsia="Aptos" w:hAnsi="Calibri" w:cs="Calibri"/>
              </w:rPr>
            </w:pPr>
            <w:r w:rsidRPr="00B17569">
              <w:rPr>
                <w:rFonts w:ascii="Calibri" w:eastAsia="Aptos" w:hAnsi="Calibri" w:cs="Calibri"/>
              </w:rPr>
              <w:t>VSEBINA</w:t>
            </w:r>
          </w:p>
        </w:tc>
      </w:tr>
      <w:tr w:rsidR="00593614" w:rsidRPr="00B17569" w14:paraId="6966C0F1" w14:textId="77777777" w:rsidTr="00CA33C3">
        <w:tc>
          <w:tcPr>
            <w:tcW w:w="0" w:type="auto"/>
            <w:vAlign w:val="center"/>
          </w:tcPr>
          <w:p w14:paraId="7CE955EA" w14:textId="327B9230" w:rsidR="00593614" w:rsidRPr="00B17569" w:rsidRDefault="00593614" w:rsidP="00593614">
            <w:pPr>
              <w:spacing w:after="120"/>
              <w:rPr>
                <w:rFonts w:ascii="Calibri" w:eastAsia="Aptos" w:hAnsi="Calibri" w:cs="Calibri"/>
              </w:rPr>
            </w:pPr>
            <w:r>
              <w:rPr>
                <w:rFonts w:ascii="Calibri" w:eastAsia="Aptos" w:hAnsi="Calibri" w:cs="Calibri"/>
              </w:rPr>
              <w:t xml:space="preserve">60' </w:t>
            </w:r>
          </w:p>
        </w:tc>
        <w:tc>
          <w:tcPr>
            <w:tcW w:w="0" w:type="auto"/>
            <w:vAlign w:val="center"/>
          </w:tcPr>
          <w:p w14:paraId="1E91FA88" w14:textId="24D1FABA" w:rsidR="00593614" w:rsidRPr="00B17569" w:rsidRDefault="00593614" w:rsidP="00593614">
            <w:pPr>
              <w:spacing w:after="120"/>
              <w:rPr>
                <w:rFonts w:ascii="Calibri" w:eastAsia="Aptos" w:hAnsi="Calibri" w:cs="Calibri"/>
              </w:rPr>
            </w:pPr>
            <w:r>
              <w:rPr>
                <w:rFonts w:ascii="Calibri" w:eastAsia="Aptos" w:hAnsi="Calibri" w:cs="Calibri"/>
              </w:rPr>
              <w:t xml:space="preserve">Sistematično iskanje literature    </w:t>
            </w:r>
          </w:p>
        </w:tc>
        <w:tc>
          <w:tcPr>
            <w:tcW w:w="0" w:type="auto"/>
          </w:tcPr>
          <w:p w14:paraId="6144E515" w14:textId="7923C8B9" w:rsidR="00593614" w:rsidRPr="00B17569" w:rsidRDefault="00593614" w:rsidP="00593614">
            <w:pPr>
              <w:spacing w:after="120"/>
              <w:rPr>
                <w:rFonts w:ascii="Calibri" w:eastAsia="Aptos" w:hAnsi="Calibri" w:cs="Calibri"/>
              </w:rPr>
            </w:pPr>
            <w:r w:rsidRPr="00F60F01">
              <w:rPr>
                <w:rFonts w:cs="Calibri"/>
                <w:bCs/>
              </w:rPr>
              <w:t>Plenarno predavanje z diskusijo</w:t>
            </w:r>
          </w:p>
        </w:tc>
        <w:tc>
          <w:tcPr>
            <w:tcW w:w="0" w:type="auto"/>
            <w:vAlign w:val="center"/>
          </w:tcPr>
          <w:p w14:paraId="2B1540E1" w14:textId="41BF570B" w:rsidR="00593614" w:rsidRPr="00B17569" w:rsidRDefault="00593614" w:rsidP="00593614">
            <w:pPr>
              <w:spacing w:after="120"/>
              <w:rPr>
                <w:rFonts w:ascii="Calibri" w:eastAsia="Aptos" w:hAnsi="Calibri" w:cs="Calibri"/>
              </w:rPr>
            </w:pPr>
            <w:r w:rsidRPr="00F60F01">
              <w:rPr>
                <w:rFonts w:cs="Calibri"/>
                <w:bCs/>
              </w:rPr>
              <w:t xml:space="preserve">Podatkovne baze, strategije iskanja člankov, določitev ključnih besed </w:t>
            </w:r>
          </w:p>
        </w:tc>
      </w:tr>
      <w:tr w:rsidR="00593614" w:rsidRPr="00B17569" w14:paraId="315EA5CB" w14:textId="77777777" w:rsidTr="001D158C">
        <w:tc>
          <w:tcPr>
            <w:tcW w:w="0" w:type="auto"/>
            <w:vAlign w:val="center"/>
          </w:tcPr>
          <w:p w14:paraId="2604C926" w14:textId="635C1CC7" w:rsidR="00593614" w:rsidRPr="00B17569" w:rsidRDefault="00172BD1" w:rsidP="00593614">
            <w:pPr>
              <w:spacing w:after="120"/>
              <w:rPr>
                <w:rFonts w:ascii="Calibri" w:eastAsia="Aptos" w:hAnsi="Calibri" w:cs="Calibri"/>
              </w:rPr>
            </w:pPr>
            <w:r>
              <w:rPr>
                <w:rFonts w:ascii="Calibri" w:eastAsia="Aptos" w:hAnsi="Calibri" w:cs="Calibri"/>
              </w:rPr>
              <w:t>60</w:t>
            </w:r>
            <w:r w:rsidR="00593614" w:rsidRPr="00B17569">
              <w:rPr>
                <w:rFonts w:ascii="Calibri" w:eastAsia="Aptos" w:hAnsi="Calibri" w:cs="Calibri"/>
              </w:rPr>
              <w:t>'</w:t>
            </w:r>
          </w:p>
        </w:tc>
        <w:tc>
          <w:tcPr>
            <w:tcW w:w="0" w:type="auto"/>
            <w:vAlign w:val="center"/>
          </w:tcPr>
          <w:p w14:paraId="20A58A5A" w14:textId="38772981" w:rsidR="00593614" w:rsidRPr="00B17569" w:rsidRDefault="00593614" w:rsidP="00593614">
            <w:pPr>
              <w:spacing w:after="120"/>
              <w:rPr>
                <w:rFonts w:ascii="Calibri" w:eastAsia="Aptos" w:hAnsi="Calibri" w:cs="Calibri"/>
              </w:rPr>
            </w:pPr>
            <w:r>
              <w:rPr>
                <w:rFonts w:ascii="Calibri" w:eastAsia="Aptos" w:hAnsi="Calibri" w:cs="Calibri"/>
              </w:rPr>
              <w:t xml:space="preserve">Uporaba sodobnih tehnologij pri znanstvenem pisanju </w:t>
            </w:r>
          </w:p>
        </w:tc>
        <w:tc>
          <w:tcPr>
            <w:tcW w:w="0" w:type="auto"/>
            <w:vAlign w:val="center"/>
          </w:tcPr>
          <w:p w14:paraId="09B9667B" w14:textId="6CD8587E" w:rsidR="00593614" w:rsidRPr="00B17569" w:rsidRDefault="00593614" w:rsidP="00593614">
            <w:pPr>
              <w:spacing w:after="120"/>
              <w:rPr>
                <w:rFonts w:ascii="Calibri" w:eastAsia="Aptos" w:hAnsi="Calibri" w:cs="Calibri"/>
              </w:rPr>
            </w:pPr>
            <w:r w:rsidRPr="00F60F01">
              <w:rPr>
                <w:rFonts w:cs="Calibri"/>
                <w:bCs/>
              </w:rPr>
              <w:t>Plenarno predavanje z diskusijo</w:t>
            </w:r>
          </w:p>
        </w:tc>
        <w:tc>
          <w:tcPr>
            <w:tcW w:w="0" w:type="auto"/>
            <w:vAlign w:val="center"/>
          </w:tcPr>
          <w:p w14:paraId="289D309C" w14:textId="647B1B95" w:rsidR="00593614" w:rsidRPr="00B17569" w:rsidRDefault="00593614" w:rsidP="00593614">
            <w:pPr>
              <w:spacing w:after="120"/>
              <w:rPr>
                <w:rFonts w:ascii="Calibri" w:eastAsia="Aptos" w:hAnsi="Calibri" w:cs="Calibri"/>
              </w:rPr>
            </w:pPr>
            <w:r w:rsidRPr="00F60F01">
              <w:rPr>
                <w:rFonts w:cs="Calibri"/>
                <w:bCs/>
              </w:rPr>
              <w:t xml:space="preserve">Pregled digitalnih orodij in tehnologij, ki podpirajo proces znanstvenega pisanja </w:t>
            </w:r>
          </w:p>
        </w:tc>
      </w:tr>
      <w:tr w:rsidR="00593614" w:rsidRPr="00B17569" w14:paraId="6E178D2C" w14:textId="77777777" w:rsidTr="00E15E19">
        <w:tc>
          <w:tcPr>
            <w:tcW w:w="0" w:type="auto"/>
            <w:vAlign w:val="center"/>
          </w:tcPr>
          <w:p w14:paraId="170B1D69" w14:textId="2A717BEC" w:rsidR="00593614" w:rsidRPr="00B17569" w:rsidRDefault="00593614" w:rsidP="00593614">
            <w:pPr>
              <w:spacing w:after="120"/>
              <w:rPr>
                <w:rFonts w:ascii="Calibri" w:eastAsia="Aptos" w:hAnsi="Calibri" w:cs="Calibri"/>
              </w:rPr>
            </w:pPr>
            <w:r>
              <w:rPr>
                <w:rFonts w:ascii="Calibri" w:eastAsia="Aptos" w:hAnsi="Calibri" w:cs="Calibri"/>
              </w:rPr>
              <w:t>60</w:t>
            </w:r>
            <w:r w:rsidRPr="00B17569">
              <w:rPr>
                <w:rFonts w:ascii="Calibri" w:eastAsia="Aptos" w:hAnsi="Calibri" w:cs="Calibri"/>
              </w:rPr>
              <w:t>'</w:t>
            </w:r>
          </w:p>
        </w:tc>
        <w:tc>
          <w:tcPr>
            <w:tcW w:w="0" w:type="auto"/>
            <w:vAlign w:val="center"/>
          </w:tcPr>
          <w:p w14:paraId="2074159F" w14:textId="20EED0B3" w:rsidR="00593614" w:rsidRPr="00B17569" w:rsidRDefault="00593614" w:rsidP="00593614">
            <w:pPr>
              <w:spacing w:after="120"/>
              <w:rPr>
                <w:rFonts w:ascii="Calibri" w:eastAsia="Aptos" w:hAnsi="Calibri" w:cs="Calibri"/>
              </w:rPr>
            </w:pPr>
            <w:r>
              <w:rPr>
                <w:rFonts w:ascii="Calibri" w:eastAsia="Aptos" w:hAnsi="Calibri" w:cs="Calibri"/>
              </w:rPr>
              <w:t xml:space="preserve">Najpogostejše napake pri znanstvenem pisanju in praktični napotki   </w:t>
            </w:r>
          </w:p>
        </w:tc>
        <w:tc>
          <w:tcPr>
            <w:tcW w:w="0" w:type="auto"/>
          </w:tcPr>
          <w:p w14:paraId="206E2B63" w14:textId="42C7BA35" w:rsidR="00593614" w:rsidRPr="00B17569" w:rsidRDefault="00593614" w:rsidP="00593614">
            <w:pPr>
              <w:spacing w:after="120"/>
              <w:rPr>
                <w:rFonts w:ascii="Calibri" w:eastAsia="Aptos" w:hAnsi="Calibri" w:cs="Calibri"/>
              </w:rPr>
            </w:pPr>
            <w:r w:rsidRPr="00F60F01">
              <w:rPr>
                <w:rFonts w:cs="Calibri"/>
                <w:bCs/>
              </w:rPr>
              <w:t>Plenarno predavanje</w:t>
            </w:r>
          </w:p>
        </w:tc>
        <w:tc>
          <w:tcPr>
            <w:tcW w:w="0" w:type="auto"/>
          </w:tcPr>
          <w:p w14:paraId="3D833867" w14:textId="61DE141E" w:rsidR="00593614" w:rsidRPr="00B17569" w:rsidRDefault="00593614" w:rsidP="00593614">
            <w:pPr>
              <w:spacing w:after="120"/>
              <w:rPr>
                <w:rFonts w:ascii="Calibri" w:eastAsia="Aptos" w:hAnsi="Calibri" w:cs="Calibri"/>
              </w:rPr>
            </w:pPr>
            <w:r w:rsidRPr="00F60F01">
              <w:rPr>
                <w:rFonts w:cs="Calibri"/>
                <w:bCs/>
              </w:rPr>
              <w:t>Pogoste napake (vsebinske in tehnične),</w:t>
            </w:r>
            <w:r w:rsidRPr="00F60F01">
              <w:rPr>
                <w:rFonts w:cs="Calibri"/>
              </w:rPr>
              <w:t xml:space="preserve"> kako se izogniti napakam in izboljšati kakovost pisanja</w:t>
            </w:r>
          </w:p>
        </w:tc>
      </w:tr>
    </w:tbl>
    <w:p w14:paraId="0A8ACA82" w14:textId="77777777" w:rsidR="00F27826" w:rsidRPr="00B17569" w:rsidRDefault="00F27826">
      <w:pPr>
        <w:rPr>
          <w:b/>
        </w:rPr>
      </w:pPr>
      <w:r w:rsidRPr="00B17569">
        <w:rPr>
          <w:b/>
        </w:rPr>
        <w:lastRenderedPageBreak/>
        <w:t>Seminar 4</w:t>
      </w:r>
      <w:r w:rsidR="00894B01" w:rsidRPr="00B17569">
        <w:rPr>
          <w:b/>
        </w:rPr>
        <w:t xml:space="preserve"> – predstavitev izdelkov z ocenjevanjem </w:t>
      </w:r>
    </w:p>
    <w:p w14:paraId="41190B1A" w14:textId="5E6B90E4" w:rsidR="00172BD1" w:rsidRDefault="00172BD1" w:rsidP="00172BD1">
      <w:pPr>
        <w:jc w:val="both"/>
      </w:pPr>
      <w:r w:rsidRPr="00172BD1">
        <w:t>Študenti bodo svoje pripravljene seminarske izdelke predstavili v obliki postrske predstavitve na konferenci (Kokaljevi dnevi / Srečanje timov v družinski medicini ali po dogovoru). Vsak udeleženec bo imel 5 minut za predstavitev svojega izbranega poročila o primeru</w:t>
      </w:r>
      <w:r>
        <w:t xml:space="preserve"> </w:t>
      </w:r>
      <w:r w:rsidRPr="00172BD1">
        <w:t>ter 5 minut za razpravo in odgovore na vprašanja. Namen seminarja je razviti sposobnost jasne in strokovne predstavitve, kritičnega mišljenja, refleksije lastnega dela ter aktivnega sodelovanja v strokovni diskusiji.</w:t>
      </w:r>
    </w:p>
    <w:p w14:paraId="74BBD194" w14:textId="77777777" w:rsidR="00172BD1" w:rsidRDefault="00172BD1">
      <w:pPr>
        <w:rPr>
          <w:b/>
        </w:rPr>
      </w:pPr>
    </w:p>
    <w:p w14:paraId="6A21D81A" w14:textId="5FA269A5" w:rsidR="00171A4F" w:rsidRPr="00B17569" w:rsidRDefault="007B01E3">
      <w:pPr>
        <w:rPr>
          <w:b/>
        </w:rPr>
      </w:pPr>
      <w:r w:rsidRPr="00B17569">
        <w:rPr>
          <w:b/>
        </w:rPr>
        <w:t xml:space="preserve">Klinične vaje </w:t>
      </w:r>
    </w:p>
    <w:p w14:paraId="36BAAA7E" w14:textId="0440DCD6" w:rsidR="00172BD1" w:rsidRDefault="00172BD1" w:rsidP="00172BD1">
      <w:pPr>
        <w:jc w:val="both"/>
      </w:pPr>
      <w:r w:rsidRPr="00172BD1">
        <w:t>Vaje potekajo pod vodstvom kliničnega mentorja, kjer študenti najprej spoznajo organizacijo dela, delovne procese in način vodenja kliničnih primerov. Po uvodnem opazovanju se postopoma vključijo v delo, sodelujejo pri kliničnih postopkih in obravnavi bolnikov ter si na koncu samostojno izberejo klinični primer, ki ga bodo analizirali in pripravili za nadaljnjo obravnavo v seminarju. Namen vaj je razvijati praktične klinične spretnosti, sposobnost opazovanja in analize</w:t>
      </w:r>
      <w:r>
        <w:t xml:space="preserve">. </w:t>
      </w:r>
    </w:p>
    <w:p w14:paraId="7EA7C51D" w14:textId="77777777" w:rsidR="00F96C40" w:rsidRPr="00B17569" w:rsidRDefault="00F96C40">
      <w:pPr>
        <w:rPr>
          <w:b/>
        </w:rPr>
      </w:pPr>
    </w:p>
    <w:p w14:paraId="0541E1F3" w14:textId="4764A827" w:rsidR="00F96C40" w:rsidRPr="00B17569" w:rsidRDefault="00F96C40">
      <w:pPr>
        <w:rPr>
          <w:b/>
        </w:rPr>
      </w:pPr>
      <w:r w:rsidRPr="00B17569">
        <w:rPr>
          <w:b/>
        </w:rPr>
        <w:t xml:space="preserve">Samostojno delo </w:t>
      </w:r>
      <w:r w:rsidR="00BA1D46" w:rsidRPr="00B17569">
        <w:rPr>
          <w:b/>
        </w:rPr>
        <w:t>študenta</w:t>
      </w:r>
    </w:p>
    <w:p w14:paraId="091F4919" w14:textId="600C8229" w:rsidR="00BA1D46" w:rsidRDefault="00F96C40" w:rsidP="00CD6032">
      <w:pPr>
        <w:jc w:val="both"/>
      </w:pPr>
      <w:r w:rsidRPr="00B17569">
        <w:t>Samostojno delo štu</w:t>
      </w:r>
      <w:r w:rsidR="00BF2135" w:rsidRPr="00B17569">
        <w:t>de</w:t>
      </w:r>
      <w:r w:rsidRPr="00B17569">
        <w:t>n</w:t>
      </w:r>
      <w:r w:rsidR="00BF2135" w:rsidRPr="00B17569">
        <w:t>ta</w:t>
      </w:r>
      <w:r w:rsidRPr="00B17569">
        <w:t xml:space="preserve"> je vezano na pripravo semi</w:t>
      </w:r>
      <w:r w:rsidR="00171A4F" w:rsidRPr="00B17569">
        <w:t>n</w:t>
      </w:r>
      <w:r w:rsidRPr="00B17569">
        <w:t>a</w:t>
      </w:r>
      <w:r w:rsidR="00171A4F" w:rsidRPr="00B17569">
        <w:t>rske naloge</w:t>
      </w:r>
      <w:r w:rsidR="00CD6032">
        <w:t>,</w:t>
      </w:r>
      <w:r w:rsidR="00CD6032" w:rsidRPr="00CD6032">
        <w:t xml:space="preserve"> v kateri študent predstavi izbran klinični primer v obliki poročila o primeru. Delo vključuje samostojno zbiranje in analizo literature, sistematično uporabo CARE priporočil, kritično vrednotenje vsebine in etičnih vidikov izbranega poročila ter pripravo jasne in strokovne predstavitve. Študent mora načrtovati delo, organizirati čas za raziskovanje, pisanje in pripravo vizualnih ali grafičnih gradiv ter se pripraviti na diskusijo in </w:t>
      </w:r>
      <w:r w:rsidR="00CD6032">
        <w:t>zagovor</w:t>
      </w:r>
      <w:r w:rsidR="00CD6032" w:rsidRPr="00CD6032">
        <w:t xml:space="preserve"> svojega poročila v okviru seminarja. Namen samostojnega dela je razvijati sposobnosti samostojnega raziskovanja, analitičnega mišljenja, akademskega pisanja in strokovne komunikacije.</w:t>
      </w:r>
    </w:p>
    <w:p w14:paraId="69D3D055" w14:textId="77777777" w:rsidR="00CD6032" w:rsidRDefault="00CD6032" w:rsidP="00CD6032">
      <w:pPr>
        <w:jc w:val="both"/>
      </w:pPr>
    </w:p>
    <w:p w14:paraId="6BC66246" w14:textId="77777777" w:rsidR="00CD6032" w:rsidRPr="00B17569" w:rsidRDefault="00CD6032" w:rsidP="00CD6032">
      <w:pPr>
        <w:jc w:val="both"/>
      </w:pPr>
    </w:p>
    <w:sectPr w:rsidR="00CD6032" w:rsidRPr="00B175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96C31"/>
    <w:multiLevelType w:val="hybridMultilevel"/>
    <w:tmpl w:val="94B0C0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60B675E9"/>
    <w:multiLevelType w:val="hybridMultilevel"/>
    <w:tmpl w:val="590A2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CC318C"/>
    <w:multiLevelType w:val="hybridMultilevel"/>
    <w:tmpl w:val="B2ACE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FC4A3E"/>
    <w:multiLevelType w:val="hybridMultilevel"/>
    <w:tmpl w:val="E2881D48"/>
    <w:lvl w:ilvl="0" w:tplc="04240001">
      <w:start w:val="1"/>
      <w:numFmt w:val="bullet"/>
      <w:lvlText w:val=""/>
      <w:lvlJc w:val="left"/>
      <w:pPr>
        <w:ind w:left="820" w:hanging="360"/>
      </w:pPr>
      <w:rPr>
        <w:rFonts w:ascii="Symbol" w:hAnsi="Symbol" w:hint="default"/>
      </w:rPr>
    </w:lvl>
    <w:lvl w:ilvl="1" w:tplc="04240003" w:tentative="1">
      <w:start w:val="1"/>
      <w:numFmt w:val="bullet"/>
      <w:lvlText w:val="o"/>
      <w:lvlJc w:val="left"/>
      <w:pPr>
        <w:ind w:left="1540" w:hanging="360"/>
      </w:pPr>
      <w:rPr>
        <w:rFonts w:ascii="Courier New" w:hAnsi="Courier New" w:cs="Courier New" w:hint="default"/>
      </w:rPr>
    </w:lvl>
    <w:lvl w:ilvl="2" w:tplc="04240005" w:tentative="1">
      <w:start w:val="1"/>
      <w:numFmt w:val="bullet"/>
      <w:lvlText w:val=""/>
      <w:lvlJc w:val="left"/>
      <w:pPr>
        <w:ind w:left="2260" w:hanging="360"/>
      </w:pPr>
      <w:rPr>
        <w:rFonts w:ascii="Wingdings" w:hAnsi="Wingdings" w:hint="default"/>
      </w:rPr>
    </w:lvl>
    <w:lvl w:ilvl="3" w:tplc="04240001" w:tentative="1">
      <w:start w:val="1"/>
      <w:numFmt w:val="bullet"/>
      <w:lvlText w:val=""/>
      <w:lvlJc w:val="left"/>
      <w:pPr>
        <w:ind w:left="2980" w:hanging="360"/>
      </w:pPr>
      <w:rPr>
        <w:rFonts w:ascii="Symbol" w:hAnsi="Symbol" w:hint="default"/>
      </w:rPr>
    </w:lvl>
    <w:lvl w:ilvl="4" w:tplc="04240003" w:tentative="1">
      <w:start w:val="1"/>
      <w:numFmt w:val="bullet"/>
      <w:lvlText w:val="o"/>
      <w:lvlJc w:val="left"/>
      <w:pPr>
        <w:ind w:left="3700" w:hanging="360"/>
      </w:pPr>
      <w:rPr>
        <w:rFonts w:ascii="Courier New" w:hAnsi="Courier New" w:cs="Courier New" w:hint="default"/>
      </w:rPr>
    </w:lvl>
    <w:lvl w:ilvl="5" w:tplc="04240005" w:tentative="1">
      <w:start w:val="1"/>
      <w:numFmt w:val="bullet"/>
      <w:lvlText w:val=""/>
      <w:lvlJc w:val="left"/>
      <w:pPr>
        <w:ind w:left="4420" w:hanging="360"/>
      </w:pPr>
      <w:rPr>
        <w:rFonts w:ascii="Wingdings" w:hAnsi="Wingdings" w:hint="default"/>
      </w:rPr>
    </w:lvl>
    <w:lvl w:ilvl="6" w:tplc="04240001" w:tentative="1">
      <w:start w:val="1"/>
      <w:numFmt w:val="bullet"/>
      <w:lvlText w:val=""/>
      <w:lvlJc w:val="left"/>
      <w:pPr>
        <w:ind w:left="5140" w:hanging="360"/>
      </w:pPr>
      <w:rPr>
        <w:rFonts w:ascii="Symbol" w:hAnsi="Symbol" w:hint="default"/>
      </w:rPr>
    </w:lvl>
    <w:lvl w:ilvl="7" w:tplc="04240003" w:tentative="1">
      <w:start w:val="1"/>
      <w:numFmt w:val="bullet"/>
      <w:lvlText w:val="o"/>
      <w:lvlJc w:val="left"/>
      <w:pPr>
        <w:ind w:left="5860" w:hanging="360"/>
      </w:pPr>
      <w:rPr>
        <w:rFonts w:ascii="Courier New" w:hAnsi="Courier New" w:cs="Courier New" w:hint="default"/>
      </w:rPr>
    </w:lvl>
    <w:lvl w:ilvl="8" w:tplc="04240005" w:tentative="1">
      <w:start w:val="1"/>
      <w:numFmt w:val="bullet"/>
      <w:lvlText w:val=""/>
      <w:lvlJc w:val="left"/>
      <w:pPr>
        <w:ind w:left="6580" w:hanging="360"/>
      </w:pPr>
      <w:rPr>
        <w:rFonts w:ascii="Wingdings" w:hAnsi="Wingdings" w:hint="default"/>
      </w:rPr>
    </w:lvl>
  </w:abstractNum>
  <w:num w:numId="1" w16cid:durableId="1302034319">
    <w:abstractNumId w:val="0"/>
  </w:num>
  <w:num w:numId="2" w16cid:durableId="1105466626">
    <w:abstractNumId w:val="3"/>
  </w:num>
  <w:num w:numId="3" w16cid:durableId="1493792390">
    <w:abstractNumId w:val="2"/>
  </w:num>
  <w:num w:numId="4" w16cid:durableId="667633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7E6"/>
    <w:rsid w:val="00003F8E"/>
    <w:rsid w:val="001130CB"/>
    <w:rsid w:val="00171A4F"/>
    <w:rsid w:val="00172BD1"/>
    <w:rsid w:val="00213E5D"/>
    <w:rsid w:val="00265550"/>
    <w:rsid w:val="00335558"/>
    <w:rsid w:val="003B6153"/>
    <w:rsid w:val="004271F0"/>
    <w:rsid w:val="00460D21"/>
    <w:rsid w:val="004679A9"/>
    <w:rsid w:val="00487171"/>
    <w:rsid w:val="004A5E7A"/>
    <w:rsid w:val="00593614"/>
    <w:rsid w:val="005C596D"/>
    <w:rsid w:val="005D7D25"/>
    <w:rsid w:val="005E12B1"/>
    <w:rsid w:val="006B231B"/>
    <w:rsid w:val="0070424C"/>
    <w:rsid w:val="007B01E3"/>
    <w:rsid w:val="007B0DF7"/>
    <w:rsid w:val="00851E06"/>
    <w:rsid w:val="00894B01"/>
    <w:rsid w:val="008A7FB9"/>
    <w:rsid w:val="00946567"/>
    <w:rsid w:val="009467E6"/>
    <w:rsid w:val="00987B40"/>
    <w:rsid w:val="00B17569"/>
    <w:rsid w:val="00B40E22"/>
    <w:rsid w:val="00B649B1"/>
    <w:rsid w:val="00BA1D46"/>
    <w:rsid w:val="00BF2135"/>
    <w:rsid w:val="00C72185"/>
    <w:rsid w:val="00CD6032"/>
    <w:rsid w:val="00D232E1"/>
    <w:rsid w:val="00F27826"/>
    <w:rsid w:val="00F630BC"/>
    <w:rsid w:val="00F657DD"/>
    <w:rsid w:val="00F96C40"/>
    <w:rsid w:val="00FA3CA9"/>
    <w:rsid w:val="00FC147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02D10"/>
  <w15:chartTrackingRefBased/>
  <w15:docId w15:val="{FF250EFC-E991-4C9D-8F1E-70345702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7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E06"/>
    <w:pPr>
      <w:ind w:left="720"/>
      <w:contextualSpacing/>
    </w:pPr>
  </w:style>
  <w:style w:type="table" w:customStyle="1" w:styleId="Tabelamrea1">
    <w:name w:val="Tabela – mreža1"/>
    <w:basedOn w:val="TableNormal"/>
    <w:next w:val="TableGrid"/>
    <w:uiPriority w:val="39"/>
    <w:rsid w:val="00B1756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795</Words>
  <Characters>4536</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Majap</dc:creator>
  <cp:keywords/>
  <dc:description/>
  <cp:lastModifiedBy>mitja.kosnik mitja.kosnik</cp:lastModifiedBy>
  <cp:revision>6</cp:revision>
  <dcterms:created xsi:type="dcterms:W3CDTF">2026-03-29T16:41:00Z</dcterms:created>
  <dcterms:modified xsi:type="dcterms:W3CDTF">2026-08-20T18:46:00Z</dcterms:modified>
</cp:coreProperties>
</file>