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8D297" w14:textId="77777777" w:rsidR="008553E4" w:rsidRDefault="008553E4" w:rsidP="00221415">
      <w:pPr>
        <w:jc w:val="center"/>
        <w:rPr>
          <w:rFonts w:ascii="Calibri" w:eastAsia="Times New Roman" w:hAnsi="Calibri" w:cs="Calibri"/>
          <w:b/>
          <w:bCs/>
          <w:color w:val="000000"/>
        </w:rPr>
      </w:pPr>
    </w:p>
    <w:p w14:paraId="30524175" w14:textId="4FEF2FAC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 </w:t>
      </w:r>
      <w:r w:rsidR="00AD09FC">
        <w:rPr>
          <w:rFonts w:ascii="Calibri" w:eastAsia="Times New Roman" w:hAnsi="Calibri" w:cs="Calibri"/>
          <w:b/>
          <w:bCs/>
          <w:color w:val="000000"/>
        </w:rPr>
        <w:t>U</w:t>
      </w:r>
      <w:r w:rsidRPr="00221415">
        <w:rPr>
          <w:rFonts w:ascii="Calibri" w:eastAsia="Times New Roman" w:hAnsi="Calibri" w:cs="Calibri"/>
          <w:b/>
          <w:bCs/>
          <w:color w:val="000000"/>
        </w:rPr>
        <w:t>rnik predmeta prebavil</w:t>
      </w:r>
      <w:r w:rsidR="001014F6">
        <w:rPr>
          <w:rFonts w:ascii="Calibri" w:eastAsia="Times New Roman" w:hAnsi="Calibri" w:cs="Calibri"/>
          <w:b/>
          <w:bCs/>
          <w:color w:val="000000"/>
        </w:rPr>
        <w:t>a</w:t>
      </w:r>
      <w:r w:rsidR="00AD09FC">
        <w:rPr>
          <w:rFonts w:ascii="Calibri" w:eastAsia="Times New Roman" w:hAnsi="Calibri" w:cs="Calibri"/>
          <w:b/>
          <w:bCs/>
          <w:color w:val="000000"/>
        </w:rPr>
        <w:t xml:space="preserve"> – SKLOP 1/2/3/4</w:t>
      </w:r>
    </w:p>
    <w:p w14:paraId="5EA600FD" w14:textId="60C39096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za študente  medicine 4. letnika MF 202</w:t>
      </w:r>
      <w:r w:rsidR="00A324A1">
        <w:rPr>
          <w:rFonts w:ascii="Calibri" w:eastAsia="Times New Roman" w:hAnsi="Calibri" w:cs="Calibri"/>
          <w:b/>
          <w:bCs/>
          <w:color w:val="000000"/>
        </w:rPr>
        <w:t>6</w:t>
      </w:r>
      <w:r w:rsidRPr="00221415">
        <w:rPr>
          <w:rFonts w:ascii="Calibri" w:eastAsia="Times New Roman" w:hAnsi="Calibri" w:cs="Calibri"/>
          <w:b/>
          <w:bCs/>
          <w:color w:val="000000"/>
        </w:rPr>
        <w:t>/202</w:t>
      </w:r>
      <w:r w:rsidR="00A324A1">
        <w:rPr>
          <w:rFonts w:ascii="Calibri" w:eastAsia="Times New Roman" w:hAnsi="Calibri" w:cs="Calibri"/>
          <w:b/>
          <w:bCs/>
          <w:color w:val="000000"/>
          <w:lang w:val="en-US"/>
        </w:rPr>
        <w:t>7</w:t>
      </w:r>
      <w:r w:rsidR="00151F7D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2180E1CC" w14:textId="45B6DD84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</w:p>
    <w:p w14:paraId="6F09FB05" w14:textId="539BE604" w:rsidR="00221415" w:rsidRDefault="00221415" w:rsidP="00221415">
      <w:pPr>
        <w:jc w:val="center"/>
        <w:rPr>
          <w:rFonts w:ascii="Calibri" w:eastAsia="Times New Roman" w:hAnsi="Calibri" w:cs="Calibri"/>
          <w:color w:val="000000"/>
        </w:rPr>
      </w:pPr>
      <w:r w:rsidRPr="00221415">
        <w:rPr>
          <w:rFonts w:ascii="Calibri" w:eastAsia="Times New Roman" w:hAnsi="Calibri" w:cs="Calibri"/>
          <w:color w:val="000000"/>
        </w:rPr>
        <w:t xml:space="preserve">5 kreditov, 150 ur (od tega </w:t>
      </w:r>
      <w:r w:rsidR="001E4DF4">
        <w:rPr>
          <w:rFonts w:ascii="Calibri" w:eastAsia="Times New Roman" w:hAnsi="Calibri" w:cs="Calibri"/>
          <w:color w:val="000000"/>
        </w:rPr>
        <w:t>25</w:t>
      </w:r>
      <w:r w:rsidRPr="00221415">
        <w:rPr>
          <w:rFonts w:ascii="Calibri" w:eastAsia="Times New Roman" w:hAnsi="Calibri" w:cs="Calibri"/>
          <w:color w:val="000000"/>
        </w:rPr>
        <w:t xml:space="preserve"> ur predavanj, </w:t>
      </w:r>
      <w:r w:rsidR="001E4DF4">
        <w:rPr>
          <w:rFonts w:ascii="Calibri" w:eastAsia="Times New Roman" w:hAnsi="Calibri" w:cs="Calibri"/>
          <w:color w:val="000000"/>
        </w:rPr>
        <w:t>15</w:t>
      </w:r>
      <w:r w:rsidRPr="00221415">
        <w:rPr>
          <w:rFonts w:ascii="Calibri" w:eastAsia="Times New Roman" w:hAnsi="Calibri" w:cs="Calibri"/>
          <w:color w:val="000000"/>
        </w:rPr>
        <w:t xml:space="preserve"> ur seminarjev, </w:t>
      </w:r>
    </w:p>
    <w:p w14:paraId="68631A8F" w14:textId="53CCDD23" w:rsidR="00221415" w:rsidRPr="00221415" w:rsidRDefault="001E4DF4" w:rsidP="00221415">
      <w:pPr>
        <w:jc w:val="center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</w:rPr>
        <w:t>35</w:t>
      </w:r>
      <w:r w:rsidR="00221415" w:rsidRPr="00221415">
        <w:rPr>
          <w:rFonts w:ascii="Calibri" w:eastAsia="Times New Roman" w:hAnsi="Calibri" w:cs="Calibri"/>
          <w:color w:val="000000"/>
        </w:rPr>
        <w:t xml:space="preserve"> ur vaj, samostojno delo študenta 75 ur)</w:t>
      </w:r>
    </w:p>
    <w:p w14:paraId="3CFEDCC8" w14:textId="276DD87A" w:rsidR="00221415" w:rsidRPr="00221415" w:rsidRDefault="00221415" w:rsidP="00221415">
      <w:pPr>
        <w:jc w:val="center"/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color w:val="000000"/>
        </w:rPr>
        <w:t xml:space="preserve">4 sklopi; </w:t>
      </w:r>
      <w:r w:rsidR="00FB0740">
        <w:rPr>
          <w:rFonts w:ascii="Calibri" w:eastAsia="Times New Roman" w:hAnsi="Calibri" w:cs="Calibri"/>
          <w:color w:val="000000"/>
        </w:rPr>
        <w:t>(</w:t>
      </w:r>
      <w:r w:rsidRPr="00221415">
        <w:rPr>
          <w:rFonts w:ascii="Calibri" w:eastAsia="Times New Roman" w:hAnsi="Calibri" w:cs="Calibri"/>
          <w:color w:val="000000"/>
        </w:rPr>
        <w:t xml:space="preserve">en sklop traja </w:t>
      </w:r>
      <w:r>
        <w:rPr>
          <w:rFonts w:ascii="Calibri" w:eastAsia="Times New Roman" w:hAnsi="Calibri" w:cs="Calibri"/>
          <w:color w:val="000000"/>
        </w:rPr>
        <w:t>3</w:t>
      </w:r>
      <w:r w:rsidRPr="00221415">
        <w:rPr>
          <w:rFonts w:ascii="Calibri" w:eastAsia="Times New Roman" w:hAnsi="Calibri" w:cs="Calibri"/>
          <w:color w:val="000000"/>
        </w:rPr>
        <w:t xml:space="preserve"> tedne)</w:t>
      </w:r>
    </w:p>
    <w:p w14:paraId="55696827" w14:textId="77777777" w:rsidR="00151F7D" w:rsidRDefault="00151F7D" w:rsidP="00151F7D">
      <w:pPr>
        <w:ind w:left="2160" w:firstLine="720"/>
        <w:rPr>
          <w:rFonts w:ascii="Times New Roman" w:eastAsia="Times New Roman" w:hAnsi="Times New Roman" w:cs="Times New Roman"/>
        </w:rPr>
      </w:pPr>
    </w:p>
    <w:p w14:paraId="2A356E4D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5ED5449B" w14:textId="77C6B979" w:rsidR="00221415" w:rsidRPr="00221415" w:rsidRDefault="00AD09FC" w:rsidP="00221415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URNIK VAJ</w:t>
      </w:r>
    </w:p>
    <w:p w14:paraId="36B5D6D6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243306B5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Šudenje so enakomerno razporejeni v dve skupini, v skupino A in B.</w:t>
      </w:r>
    </w:p>
    <w:p w14:paraId="2596F37D" w14:textId="753A8A19" w:rsidR="00A324A1" w:rsidRPr="00A324A1" w:rsidRDefault="00221415" w:rsidP="00A324A1">
      <w:pPr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Skupini A in B se nato razdelita v enako veliki podskupini A1 in A2 (in B1 in B2). V tri tedenskem ciklu je vsak študent opravi 32 ur (4 dni) vaj, 16 ur na KOGE in 16 ur na KOZAK.</w:t>
      </w:r>
    </w:p>
    <w:p w14:paraId="4C9C9B65" w14:textId="6DE49524" w:rsidR="00221415" w:rsidRPr="00221415" w:rsidRDefault="00A324A1" w:rsidP="00221415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Vajam je tako namenjenih 8 dni po 8 ur na KOGE in 8 dni po 8 ur na KOZAK.</w:t>
      </w:r>
    </w:p>
    <w:p w14:paraId="5AF1428A" w14:textId="5ECCCF37" w:rsidR="00221415" w:rsidRDefault="00221415" w:rsidP="00221415">
      <w:pPr>
        <w:rPr>
          <w:rFonts w:ascii="Calibri" w:eastAsia="Times New Roman" w:hAnsi="Calibri" w:cs="Calibri"/>
          <w:b/>
          <w:bCs/>
          <w:color w:val="000000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>Izpit:</w:t>
      </w:r>
      <w:r w:rsidRPr="00221415">
        <w:rPr>
          <w:rFonts w:ascii="Calibri" w:eastAsia="Times New Roman" w:hAnsi="Calibri" w:cs="Calibri"/>
          <w:color w:val="000000"/>
        </w:rPr>
        <w:t xml:space="preserve"> </w:t>
      </w:r>
      <w:r w:rsidRPr="00221415">
        <w:rPr>
          <w:rFonts w:ascii="Calibri" w:eastAsia="Times New Roman" w:hAnsi="Calibri" w:cs="Calibri"/>
          <w:b/>
          <w:bCs/>
          <w:color w:val="000000"/>
        </w:rPr>
        <w:t>Pisni izpit</w:t>
      </w:r>
      <w:r w:rsidR="00A324A1">
        <w:rPr>
          <w:rFonts w:ascii="Calibri" w:eastAsia="Times New Roman" w:hAnsi="Calibri" w:cs="Calibri"/>
          <w:b/>
          <w:bCs/>
          <w:color w:val="000000"/>
        </w:rPr>
        <w:t>, zadnji dan sklopa (petek ali četrtek, če je petek praznik)</w:t>
      </w:r>
      <w:r w:rsidRPr="00221415">
        <w:rPr>
          <w:rFonts w:ascii="Calibri" w:eastAsia="Times New Roman" w:hAnsi="Calibri" w:cs="Calibri"/>
          <w:b/>
          <w:bCs/>
          <w:color w:val="000000"/>
        </w:rPr>
        <w:t xml:space="preserve">, </w:t>
      </w:r>
      <w:r w:rsidR="00A324A1">
        <w:rPr>
          <w:rFonts w:ascii="Calibri" w:eastAsia="Times New Roman" w:hAnsi="Calibri" w:cs="Calibri"/>
          <w:b/>
          <w:bCs/>
          <w:color w:val="000000"/>
        </w:rPr>
        <w:t>ob 14.30</w:t>
      </w:r>
      <w:r w:rsidRPr="00221415">
        <w:rPr>
          <w:rFonts w:ascii="Calibri" w:eastAsia="Times New Roman" w:hAnsi="Calibri" w:cs="Calibri"/>
          <w:b/>
          <w:bCs/>
          <w:color w:val="000000"/>
        </w:rPr>
        <w:t>. uri </w:t>
      </w:r>
    </w:p>
    <w:p w14:paraId="26C660BA" w14:textId="77777777" w:rsidR="003E694D" w:rsidRPr="00221415" w:rsidRDefault="003E694D" w:rsidP="00221415">
      <w:pPr>
        <w:rPr>
          <w:rFonts w:ascii="Times New Roman" w:eastAsia="Times New Roman" w:hAnsi="Times New Roman" w:cs="Times New Roman"/>
        </w:rPr>
      </w:pPr>
    </w:p>
    <w:p w14:paraId="213A8B82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5E06BCC3" w14:textId="4B95A4EC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  <w:r w:rsidRPr="00221415">
        <w:rPr>
          <w:rFonts w:ascii="Calibri" w:eastAsia="Times New Roman" w:hAnsi="Calibri" w:cs="Calibri"/>
          <w:b/>
          <w:bCs/>
          <w:color w:val="000000"/>
        </w:rPr>
        <w:t xml:space="preserve">URNIK PREDAVANJ </w:t>
      </w:r>
      <w:r w:rsidR="00A324A1">
        <w:rPr>
          <w:rFonts w:ascii="Calibri" w:eastAsia="Times New Roman" w:hAnsi="Calibri" w:cs="Calibri"/>
          <w:b/>
          <w:bCs/>
          <w:color w:val="000000"/>
        </w:rPr>
        <w:t>IN</w:t>
      </w:r>
      <w:r w:rsidRPr="00221415">
        <w:rPr>
          <w:rFonts w:ascii="Calibri" w:eastAsia="Times New Roman" w:hAnsi="Calibri" w:cs="Calibri"/>
          <w:b/>
          <w:bCs/>
          <w:color w:val="000000"/>
        </w:rPr>
        <w:t xml:space="preserve"> SEMINARJEV </w:t>
      </w:r>
    </w:p>
    <w:p w14:paraId="4EBC3EC7" w14:textId="77777777" w:rsidR="00C511D5" w:rsidRDefault="00C511D5" w:rsidP="00221415">
      <w:pPr>
        <w:spacing w:after="160"/>
        <w:rPr>
          <w:rFonts w:ascii="Calibri" w:eastAsia="Times New Roman" w:hAnsi="Calibri" w:cs="Calibri"/>
          <w:b/>
          <w:bCs/>
          <w:color w:val="000000"/>
        </w:rPr>
      </w:pPr>
    </w:p>
    <w:p w14:paraId="43846A11" w14:textId="7E6FF121" w:rsidR="00221415" w:rsidRPr="00221415" w:rsidRDefault="00C511D5" w:rsidP="00221415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P</w:t>
      </w:r>
      <w:r w:rsidR="00A324A1">
        <w:rPr>
          <w:rFonts w:ascii="Calibri" w:eastAsia="Times New Roman" w:hAnsi="Calibri" w:cs="Calibri"/>
          <w:b/>
          <w:bCs/>
          <w:color w:val="000000"/>
        </w:rPr>
        <w:t>onedeljek</w:t>
      </w:r>
      <w:r>
        <w:rPr>
          <w:rFonts w:ascii="Calibri" w:eastAsia="Times New Roman" w:hAnsi="Calibri" w:cs="Calibri"/>
          <w:b/>
          <w:bCs/>
          <w:color w:val="000000"/>
        </w:rPr>
        <w:t>, 19.4.2027</w:t>
      </w:r>
      <w:r w:rsidR="001C0066">
        <w:rPr>
          <w:rFonts w:ascii="Calibri" w:eastAsia="Times New Roman" w:hAnsi="Calibri" w:cs="Calibri"/>
          <w:b/>
          <w:bCs/>
          <w:color w:val="000000"/>
        </w:rPr>
        <w:t>, predavalnica na Fiziologiji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5041"/>
        <w:gridCol w:w="1911"/>
      </w:tblGrid>
      <w:tr w:rsidR="006708FB" w:rsidRPr="006708FB" w14:paraId="5C12D30C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7A85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AB2608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F1C1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255D63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8658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72BF2E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37352DC0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21824" w14:textId="7109ED79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</w:t>
            </w:r>
            <w:r w:rsidR="00A324A1">
              <w:rPr>
                <w:rFonts w:ascii="Times New Roman" w:eastAsia="Times New Roman" w:hAnsi="Times New Roman" w:cs="Times New Roman"/>
              </w:rPr>
              <w:t>15</w:t>
            </w:r>
            <w:r w:rsidRPr="006708FB">
              <w:rPr>
                <w:rFonts w:ascii="Times New Roman" w:eastAsia="Times New Roman" w:hAnsi="Times New Roman" w:cs="Times New Roman"/>
              </w:rPr>
              <w:t>-9.15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51DBA" w14:textId="7859038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Simp</w:t>
            </w:r>
            <w:r w:rsidR="00A324A1">
              <w:rPr>
                <w:rFonts w:ascii="Times New Roman" w:eastAsia="Times New Roman" w:hAnsi="Times New Roman" w:cs="Times New Roman"/>
              </w:rPr>
              <w:t>to</w:t>
            </w:r>
            <w:r w:rsidRPr="006708FB">
              <w:rPr>
                <w:rFonts w:ascii="Times New Roman" w:eastAsia="Times New Roman" w:hAnsi="Times New Roman" w:cs="Times New Roman"/>
              </w:rPr>
              <w:t>mi bolezni prebavil in algoritmi ukrepanja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2640D" w14:textId="3ABEE316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7B61E53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8EF3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E3AB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Urgentna stanja v gastroenterologiji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E821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586B6F0E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2D9D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C51A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Urgentna stanja v abdominalni kirurgiji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4EB8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Grosek</w:t>
            </w:r>
          </w:p>
        </w:tc>
      </w:tr>
      <w:tr w:rsidR="006708FB" w:rsidRPr="006708FB" w14:paraId="6FAE54BB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058F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10.45-11.30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185E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požiralnika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B7D3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Novak</w:t>
            </w:r>
          </w:p>
        </w:tc>
      </w:tr>
      <w:tr w:rsidR="006708FB" w:rsidRPr="006708FB" w14:paraId="5AAE0934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56FE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11.30-12.00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31FB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4F37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4CDBA45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4075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12.00-12.45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9E9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 bolezni požiralnika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08283" w14:textId="25E44CA2" w:rsidR="006708FB" w:rsidRPr="006708FB" w:rsidRDefault="00074B42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Srpčič</w:t>
            </w:r>
          </w:p>
        </w:tc>
      </w:tr>
      <w:tr w:rsidR="006708FB" w:rsidRPr="006708FB" w14:paraId="1332DF60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CAC1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12.45-13.30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3E72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Patološki jetrni testi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848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57CE04B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01D2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13.30-14.15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BFCC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Jetrna ciroza, portalna hipertenzija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CFEF6" w14:textId="2353333D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03A0CB1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71F1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14.15-15.00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FB96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 bolezni jeter, presaditev jeter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953C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Trotovšek</w:t>
            </w:r>
          </w:p>
        </w:tc>
      </w:tr>
    </w:tbl>
    <w:p w14:paraId="49E5F73A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491B0F33" w14:textId="7B93EBC6" w:rsidR="00221415" w:rsidRPr="00221415" w:rsidRDefault="00C511D5" w:rsidP="0022520F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color w:val="000000"/>
        </w:rPr>
        <w:t>T</w:t>
      </w:r>
      <w:r w:rsidR="00A324A1">
        <w:rPr>
          <w:rFonts w:ascii="Calibri" w:eastAsia="Times New Roman" w:hAnsi="Calibri" w:cs="Calibri"/>
          <w:b/>
          <w:bCs/>
          <w:color w:val="000000"/>
        </w:rPr>
        <w:t>orek</w:t>
      </w:r>
      <w:r>
        <w:rPr>
          <w:rFonts w:ascii="Calibri" w:eastAsia="Times New Roman" w:hAnsi="Calibri" w:cs="Calibri"/>
          <w:b/>
          <w:bCs/>
          <w:color w:val="000000"/>
        </w:rPr>
        <w:t>,20.04.2027</w:t>
      </w:r>
      <w:r w:rsidR="001C0066">
        <w:rPr>
          <w:rFonts w:ascii="Calibri" w:eastAsia="Times New Roman" w:hAnsi="Calibri" w:cs="Calibri"/>
          <w:b/>
          <w:bCs/>
          <w:color w:val="000000"/>
        </w:rPr>
        <w:t>, predavalnica stara travma</w:t>
      </w:r>
    </w:p>
    <w:p w14:paraId="2E22E9A6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4677"/>
        <w:gridCol w:w="2127"/>
      </w:tblGrid>
      <w:tr w:rsidR="006708FB" w:rsidRPr="006708FB" w14:paraId="3EEA9E32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C9E7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1C8F01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F4B3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3E4706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975A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EE2D3F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3F41003D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3BA7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8.30-9.15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5E41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Pankreatitis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D07CC" w14:textId="46B08A82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Drobne</w:t>
            </w:r>
            <w:r w:rsidR="0072103F">
              <w:rPr>
                <w:rFonts w:ascii="Times New Roman" w:eastAsia="Times New Roman" w:hAnsi="Times New Roman" w:cs="Times New Roman"/>
              </w:rPr>
              <w:t>/Koršič</w:t>
            </w:r>
          </w:p>
        </w:tc>
      </w:tr>
      <w:tr w:rsidR="006708FB" w:rsidRPr="006708FB" w14:paraId="3D8201D7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309E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0231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 debelosti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FBF7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Pintar</w:t>
            </w:r>
          </w:p>
        </w:tc>
      </w:tr>
      <w:tr w:rsidR="006708FB" w:rsidRPr="006708FB" w14:paraId="1ABD6A2F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D705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CA92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Kirurgija trebušne slinavke, žolčnika in žolčnih vodov 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12EC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Tomažič</w:t>
            </w:r>
          </w:p>
        </w:tc>
      </w:tr>
      <w:tr w:rsidR="006708FB" w:rsidRPr="006708FB" w14:paraId="02F3AAAC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F3C4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10.45-11.00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85A44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BC0E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17C73690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732A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11.00-11.45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FAE14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Vnetne črevesne bolezni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60B94" w14:textId="646AF366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Drobne</w:t>
            </w:r>
            <w:r w:rsidR="0072103F">
              <w:rPr>
                <w:rFonts w:ascii="Times New Roman" w:eastAsia="Times New Roman" w:hAnsi="Times New Roman" w:cs="Times New Roman"/>
              </w:rPr>
              <w:t>/Jeruc</w:t>
            </w:r>
          </w:p>
        </w:tc>
      </w:tr>
      <w:tr w:rsidR="006708FB" w:rsidRPr="006708FB" w14:paraId="681901FD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E74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11.45-12.30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9C57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Podhranjenost in klinična prehrana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9604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Kozjek</w:t>
            </w:r>
          </w:p>
          <w:p w14:paraId="5BBFCC99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73FDAC6B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E432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12.30.-12.45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29C0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9DF7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58DDC286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C71D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12.45-13.30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73CF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SEMINAR PAFI</w:t>
            </w:r>
          </w:p>
          <w:p w14:paraId="352A81A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lastRenderedPageBreak/>
              <w:t>Malabsorbcija 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FCC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lastRenderedPageBreak/>
              <w:t>Bresjanac </w:t>
            </w:r>
          </w:p>
        </w:tc>
      </w:tr>
      <w:tr w:rsidR="006708FB" w:rsidRPr="006708FB" w14:paraId="3A4A9CAE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C732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13.30-14.15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AB5A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SEMINAR PAFI</w:t>
            </w:r>
          </w:p>
          <w:p w14:paraId="0DF68AC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Malabsorbcija 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6AAF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Bresjanac</w:t>
            </w:r>
          </w:p>
        </w:tc>
      </w:tr>
    </w:tbl>
    <w:p w14:paraId="424991B0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1B66F3D1" w14:textId="46B524E0" w:rsidR="00221415" w:rsidRDefault="00C511D5" w:rsidP="00221415">
      <w:pPr>
        <w:spacing w:after="16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S</w:t>
      </w:r>
      <w:r w:rsidR="00A324A1">
        <w:rPr>
          <w:rFonts w:ascii="Calibri" w:eastAsia="Times New Roman" w:hAnsi="Calibri" w:cs="Calibri"/>
          <w:b/>
          <w:bCs/>
          <w:color w:val="000000"/>
        </w:rPr>
        <w:t>reda</w:t>
      </w:r>
      <w:r>
        <w:rPr>
          <w:rFonts w:ascii="Calibri" w:eastAsia="Times New Roman" w:hAnsi="Calibri" w:cs="Calibri"/>
          <w:b/>
          <w:bCs/>
          <w:color w:val="000000"/>
        </w:rPr>
        <w:t>,21.04.2027</w:t>
      </w:r>
      <w:r w:rsidR="001C0066">
        <w:rPr>
          <w:rFonts w:ascii="Calibri" w:eastAsia="Times New Roman" w:hAnsi="Calibri" w:cs="Calibri"/>
          <w:b/>
          <w:bCs/>
          <w:color w:val="000000"/>
        </w:rPr>
        <w:t>, predavalnica Fiziologija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6"/>
        <w:gridCol w:w="5415"/>
        <w:gridCol w:w="1560"/>
      </w:tblGrid>
      <w:tr w:rsidR="006708FB" w:rsidRPr="006708FB" w14:paraId="483B3C1F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D5B68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DB8612D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4BE42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AB3CBAF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9CD04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D5B077E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2C4C5837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E58D1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8.30-9.15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1FE73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Diagnostični algoritmi rakov prebavil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B6847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1BADF97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10974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467F4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Funkcionalne bolezni prebavil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4DA0C" w14:textId="413C3FCF" w:rsidR="006708FB" w:rsidRPr="006708FB" w:rsidRDefault="00A324A1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Štupar</w:t>
            </w:r>
          </w:p>
        </w:tc>
      </w:tr>
      <w:tr w:rsidR="006708FB" w:rsidRPr="006708FB" w14:paraId="1565ED31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834DA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07B3D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Holestaza, žolčni kamni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4D0AA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026DC40D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925C7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10.45-11.30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B06E1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želodca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3B970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Drnovšek</w:t>
            </w:r>
          </w:p>
        </w:tc>
      </w:tr>
      <w:tr w:rsidR="006708FB" w:rsidRPr="006708FB" w14:paraId="72305145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6C957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11.30-12.00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6E54D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78B85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6C777B0F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AA9BF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12.00-12.45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ECA99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Rak debelega črevesa in danke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F0AA1" w14:textId="65927E8D" w:rsidR="006708FB" w:rsidRPr="006708FB" w:rsidRDefault="00A324A1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3FF80739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8CD9C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12.45-13.30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4A786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  bolezni želodca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B8EF3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Omejc</w:t>
            </w:r>
          </w:p>
        </w:tc>
      </w:tr>
      <w:tr w:rsidR="006708FB" w:rsidRPr="006708FB" w14:paraId="4EB63787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9F4CB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13.30-14.15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0D67B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Kirurško zdravljenje  bolezni debelega črevesa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F225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Omejc</w:t>
            </w:r>
          </w:p>
        </w:tc>
      </w:tr>
      <w:tr w:rsidR="006708FB" w:rsidRPr="006708FB" w14:paraId="54E65082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D17D3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14.15-15.00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7D511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Proktologija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5B7BA" w14:textId="77777777" w:rsidR="006708FB" w:rsidRPr="006708FB" w:rsidRDefault="006708FB" w:rsidP="006708FB">
            <w:pPr>
              <w:spacing w:after="160"/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Norčič</w:t>
            </w:r>
          </w:p>
        </w:tc>
      </w:tr>
    </w:tbl>
    <w:p w14:paraId="5FEC3CF5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7354D67A" w14:textId="55FA37CF" w:rsidR="00A324A1" w:rsidRDefault="00C511D5" w:rsidP="00A324A1">
      <w:pPr>
        <w:spacing w:after="16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t>Č</w:t>
      </w:r>
      <w:r w:rsidR="001014F6">
        <w:rPr>
          <w:rFonts w:ascii="Calibri" w:eastAsia="Times New Roman" w:hAnsi="Calibri" w:cs="Calibri"/>
          <w:b/>
          <w:bCs/>
          <w:color w:val="000000"/>
        </w:rPr>
        <w:t>etrtek</w:t>
      </w:r>
      <w:r>
        <w:rPr>
          <w:rFonts w:ascii="Calibri" w:eastAsia="Times New Roman" w:hAnsi="Calibri" w:cs="Calibri"/>
          <w:b/>
          <w:bCs/>
          <w:color w:val="000000"/>
        </w:rPr>
        <w:t>,22.04.2027</w:t>
      </w:r>
      <w:r w:rsidR="00A324A1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1C0066">
        <w:rPr>
          <w:rFonts w:ascii="Calibri" w:eastAsia="Times New Roman" w:hAnsi="Calibri" w:cs="Calibri"/>
          <w:b/>
          <w:bCs/>
          <w:color w:val="000000"/>
        </w:rPr>
        <w:t>–</w:t>
      </w:r>
      <w:r w:rsidR="00A324A1">
        <w:rPr>
          <w:rFonts w:ascii="Calibri" w:eastAsia="Times New Roman" w:hAnsi="Calibri" w:cs="Calibri"/>
          <w:b/>
          <w:bCs/>
          <w:color w:val="000000"/>
        </w:rPr>
        <w:t xml:space="preserve"> seminarji</w:t>
      </w:r>
      <w:r w:rsidR="001C0066">
        <w:rPr>
          <w:rFonts w:ascii="Calibri" w:eastAsia="Times New Roman" w:hAnsi="Calibri" w:cs="Calibri"/>
          <w:b/>
          <w:bCs/>
          <w:color w:val="000000"/>
        </w:rPr>
        <w:t>, predavalnica Fiziologija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6"/>
        <w:gridCol w:w="5360"/>
        <w:gridCol w:w="1606"/>
      </w:tblGrid>
      <w:tr w:rsidR="006708FB" w:rsidRPr="006708FB" w14:paraId="6EE3872A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5216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CFF850C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Ura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FF74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DE1113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Naslov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1B4C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DC237C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708FB">
              <w:rPr>
                <w:rFonts w:ascii="Times New Roman" w:eastAsia="Times New Roman" w:hAnsi="Times New Roman" w:cs="Times New Roman"/>
                <w:b/>
                <w:bCs/>
              </w:rPr>
              <w:t>Predavatelj</w:t>
            </w:r>
          </w:p>
        </w:tc>
      </w:tr>
      <w:tr w:rsidR="006708FB" w:rsidRPr="006708FB" w14:paraId="20CA2844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5525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8.30-9.15 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4A5A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Radiološke slikovne preiskovalne metode pri boleznih prebavil in zamejitvene preiskave</w:t>
            </w:r>
          </w:p>
          <w:p w14:paraId="7183CD8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0E0C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Ana Šušteršič</w:t>
            </w:r>
          </w:p>
          <w:p w14:paraId="4D6B19D0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528528E1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77B2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9.15-10.00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CD8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Intervencijska radiologija in onkologija pri boleznih prebavil</w:t>
            </w:r>
          </w:p>
          <w:p w14:paraId="57CB2D1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EF10E" w14:textId="54FA4671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Popovi</w:t>
            </w:r>
            <w:r w:rsidR="00174B51">
              <w:rPr>
                <w:rFonts w:ascii="Times New Roman" w:eastAsia="Times New Roman" w:hAnsi="Times New Roman" w:cs="Times New Roman"/>
              </w:rPr>
              <w:t>č</w:t>
            </w:r>
          </w:p>
          <w:p w14:paraId="0EC2640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48DB363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E17A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10.00-10.45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D57C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Vloga novih patohistoloških tehnik pri opredelitvi bolezni prebavil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E24EB" w14:textId="19FC2DB3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Jeruc</w:t>
            </w:r>
          </w:p>
        </w:tc>
      </w:tr>
      <w:tr w:rsidR="006708FB" w:rsidRPr="006708FB" w14:paraId="002E0308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BDD1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10.45- 11.00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D473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11776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5D9C6F5E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6F27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11.00-11.30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FBD28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trebušne slinavke; klinični primeri 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88328" w14:textId="49472472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Drobne</w:t>
            </w:r>
          </w:p>
        </w:tc>
      </w:tr>
      <w:tr w:rsidR="006708FB" w:rsidRPr="006708FB" w14:paraId="013A7443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9612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11.30-12.00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2217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tankega črevesa;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AA075" w14:textId="2578A39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Dobne</w:t>
            </w:r>
          </w:p>
        </w:tc>
      </w:tr>
      <w:tr w:rsidR="006708FB" w:rsidRPr="006708FB" w14:paraId="0623C376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AD3F4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12.00-12.30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2188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požiralnika in želodca;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3ACAA" w14:textId="543FA905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Drnovšek</w:t>
            </w:r>
          </w:p>
        </w:tc>
      </w:tr>
      <w:tr w:rsidR="006708FB" w:rsidRPr="006708FB" w14:paraId="415A052A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E473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12.30-13.00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E7EB7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Funkcionalne bolezni prebavil; klinični primeri </w:t>
            </w:r>
          </w:p>
          <w:p w14:paraId="1FE010BE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F0FD4" w14:textId="3A2114B2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Drnovšek</w:t>
            </w:r>
          </w:p>
          <w:p w14:paraId="7B3F2AC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3607A8CD" w14:textId="77777777" w:rsidTr="00914E95">
        <w:trPr>
          <w:trHeight w:val="1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4FE7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13.00-13.15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3E045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ODMOR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F8F4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708FB" w:rsidRPr="006708FB" w14:paraId="2A25BBD9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3816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13.15- 13.45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96BA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Bolezni jeter;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471FD" w14:textId="5F32E1A3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Štupar</w:t>
            </w:r>
            <w:r w:rsidR="006708FB" w:rsidRPr="006708F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6708FB" w:rsidRPr="006708FB" w14:paraId="7EE6437F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42B82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13.45-14.15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5CC2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Jetrna ciroza;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4E6C8" w14:textId="5A60FF3E" w:rsidR="006708FB" w:rsidRPr="006708FB" w:rsidRDefault="00A324A1" w:rsidP="006708F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Štupar</w:t>
            </w:r>
          </w:p>
        </w:tc>
      </w:tr>
      <w:tr w:rsidR="006708FB" w:rsidRPr="006708FB" w14:paraId="0BBD0579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84BD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14.15-14.45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2FFFA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Benigni in maligni tumorji jeter;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2F77B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  <w:tr w:rsidR="006708FB" w:rsidRPr="006708FB" w14:paraId="3227D890" w14:textId="77777777" w:rsidTr="00914E9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7B9FD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14.45-15.15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7003F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Tumorji trebušne slinavke; klinični primeri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12291" w14:textId="77777777" w:rsidR="006708FB" w:rsidRPr="006708FB" w:rsidRDefault="006708FB" w:rsidP="006708FB">
            <w:pPr>
              <w:rPr>
                <w:rFonts w:ascii="Times New Roman" w:eastAsia="Times New Roman" w:hAnsi="Times New Roman" w:cs="Times New Roman"/>
              </w:rPr>
            </w:pPr>
            <w:r w:rsidRPr="006708FB">
              <w:rPr>
                <w:rFonts w:ascii="Times New Roman" w:eastAsia="Times New Roman" w:hAnsi="Times New Roman" w:cs="Times New Roman"/>
              </w:rPr>
              <w:t>Šmid</w:t>
            </w:r>
          </w:p>
        </w:tc>
      </w:tr>
    </w:tbl>
    <w:p w14:paraId="01209B59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419C372B" w14:textId="77777777" w:rsidR="006708FB" w:rsidRDefault="00221415" w:rsidP="006708FB">
      <w:pPr>
        <w:spacing w:after="240"/>
        <w:rPr>
          <w:rFonts w:ascii="Times New Roman" w:eastAsia="Times New Roman" w:hAnsi="Times New Roman" w:cs="Times New Roman"/>
        </w:rPr>
      </w:pPr>
      <w:r w:rsidRPr="00221415">
        <w:rPr>
          <w:rFonts w:ascii="Times New Roman" w:eastAsia="Times New Roman" w:hAnsi="Times New Roman" w:cs="Times New Roman"/>
        </w:rPr>
        <w:br/>
      </w:r>
    </w:p>
    <w:p w14:paraId="0E8470FD" w14:textId="77777777" w:rsidR="00174B51" w:rsidRDefault="00174B51" w:rsidP="006708FB">
      <w:pPr>
        <w:spacing w:after="240"/>
        <w:rPr>
          <w:rFonts w:ascii="Times New Roman" w:eastAsia="Times New Roman" w:hAnsi="Times New Roman" w:cs="Times New Roman"/>
        </w:rPr>
      </w:pPr>
    </w:p>
    <w:p w14:paraId="6E6DC987" w14:textId="38205CF1" w:rsidR="001014F6" w:rsidRDefault="00C511D5" w:rsidP="001014F6">
      <w:pPr>
        <w:spacing w:after="160"/>
        <w:rPr>
          <w:rFonts w:ascii="Calibri" w:eastAsia="Times New Roman" w:hAnsi="Calibri" w:cs="Calibri"/>
          <w:b/>
          <w:bCs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</w:rPr>
        <w:lastRenderedPageBreak/>
        <w:t>P</w:t>
      </w:r>
      <w:r w:rsidR="001014F6">
        <w:rPr>
          <w:rFonts w:ascii="Calibri" w:eastAsia="Times New Roman" w:hAnsi="Calibri" w:cs="Calibri"/>
          <w:b/>
          <w:bCs/>
          <w:color w:val="000000"/>
        </w:rPr>
        <w:t>etek</w:t>
      </w:r>
      <w:r>
        <w:rPr>
          <w:rFonts w:ascii="Calibri" w:eastAsia="Times New Roman" w:hAnsi="Calibri" w:cs="Calibri"/>
          <w:b/>
          <w:bCs/>
          <w:color w:val="000000"/>
        </w:rPr>
        <w:t>,23.4.2027</w:t>
      </w:r>
      <w:r w:rsidR="001014F6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1C0066">
        <w:rPr>
          <w:rFonts w:ascii="Calibri" w:eastAsia="Times New Roman" w:hAnsi="Calibri" w:cs="Calibri"/>
          <w:b/>
          <w:bCs/>
          <w:color w:val="000000"/>
        </w:rPr>
        <w:t>–</w:t>
      </w:r>
      <w:r w:rsidR="001014F6">
        <w:rPr>
          <w:rFonts w:ascii="Calibri" w:eastAsia="Times New Roman" w:hAnsi="Calibri" w:cs="Calibri"/>
          <w:b/>
          <w:bCs/>
          <w:color w:val="000000"/>
        </w:rPr>
        <w:t xml:space="preserve"> seminarji</w:t>
      </w:r>
      <w:r w:rsidR="001C0066">
        <w:rPr>
          <w:rFonts w:ascii="Calibri" w:eastAsia="Times New Roman" w:hAnsi="Calibri" w:cs="Calibri"/>
          <w:b/>
          <w:bCs/>
          <w:color w:val="000000"/>
        </w:rPr>
        <w:t>, predavalnica stara travma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5386"/>
        <w:gridCol w:w="1559"/>
      </w:tblGrid>
      <w:tr w:rsidR="006708FB" w:rsidRPr="006708FB" w14:paraId="66647A2A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64634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59B016B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08FB">
              <w:rPr>
                <w:rFonts w:ascii="Calibri" w:eastAsia="Times New Roman" w:hAnsi="Calibri" w:cs="Calibri"/>
                <w:b/>
                <w:bCs/>
                <w:color w:val="000000"/>
              </w:rPr>
              <w:t>Ura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3BAC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34003CE7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08FB">
              <w:rPr>
                <w:rFonts w:ascii="Calibri" w:eastAsia="Times New Roman" w:hAnsi="Calibri" w:cs="Calibri"/>
                <w:b/>
                <w:bCs/>
                <w:color w:val="000000"/>
              </w:rPr>
              <w:t>Naslov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D4C01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4CC96CEC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708FB">
              <w:rPr>
                <w:rFonts w:ascii="Calibri" w:eastAsia="Times New Roman" w:hAnsi="Calibri" w:cs="Calibri"/>
                <w:b/>
                <w:bCs/>
                <w:color w:val="000000"/>
              </w:rPr>
              <w:t>Predavatelj</w:t>
            </w:r>
          </w:p>
        </w:tc>
      </w:tr>
      <w:tr w:rsidR="006708FB" w:rsidRPr="006708FB" w14:paraId="314BE7DD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F94B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8.30-9.15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838A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prirojenih anomalij v abdominalni kirurgiji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2E751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  <w:p w14:paraId="6E00D72E" w14:textId="693C0AB5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Maučec</w:t>
            </w:r>
          </w:p>
        </w:tc>
      </w:tr>
      <w:tr w:rsidR="006708FB" w:rsidRPr="006708FB" w14:paraId="0C81F5B3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ACF5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9.15-9.45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1367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Trebušne kile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24DDD" w14:textId="3D0CF072" w:rsidR="006708FB" w:rsidRPr="006708FB" w:rsidRDefault="00174B51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</w:t>
            </w:r>
            <w:r w:rsidR="006708FB" w:rsidRPr="006708FB">
              <w:rPr>
                <w:rFonts w:ascii="Calibri" w:eastAsia="Times New Roman" w:hAnsi="Calibri" w:cs="Calibri"/>
                <w:color w:val="000000"/>
              </w:rPr>
              <w:t>ever</w:t>
            </w:r>
          </w:p>
        </w:tc>
      </w:tr>
      <w:tr w:rsidR="006708FB" w:rsidRPr="006708FB" w14:paraId="7F6674B3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B826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9.45-10.15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6BA54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Divertikuloza in divertikulitis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70DBF" w14:textId="0D2727A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Janež</w:t>
            </w:r>
          </w:p>
          <w:p w14:paraId="66C71B1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0DDB8FEE" w14:textId="77777777" w:rsidTr="00914E95">
        <w:trPr>
          <w:trHeight w:val="352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7FE3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10.15-10.45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FB815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kronične vnetne črevesne bolezni </w:t>
            </w:r>
          </w:p>
          <w:p w14:paraId="0245B109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54A9C" w14:textId="76ED458E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Grosek</w:t>
            </w:r>
          </w:p>
          <w:p w14:paraId="4E2C202F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3AF644E3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D63A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10.45-11.15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57887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Zapleti operativnega zdravljenja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DB1FB" w14:textId="7CC12C8A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Norčič</w:t>
            </w:r>
          </w:p>
          <w:p w14:paraId="13A1A2F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5FFD94D1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D79CE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11.15-11.30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6964C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ODMOR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0BFDE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1D2A0F97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308B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11.30-12.00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238D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nevroendokrinih neoplazem in gastrostromalnih tumorjev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A3F5B" w14:textId="1CF0C69A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Petrič</w:t>
            </w:r>
          </w:p>
          <w:p w14:paraId="519D5DF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3871991C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4E54D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12.00-12.30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DA5D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Poškodbe trebuha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F4406" w14:textId="43D5955E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Petrič</w:t>
            </w:r>
          </w:p>
        </w:tc>
      </w:tr>
      <w:tr w:rsidR="006708FB" w:rsidRPr="006708FB" w14:paraId="1CE3F931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B9578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12.30-13.00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215AD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Laparoskopska kirurgija </w:t>
            </w:r>
          </w:p>
          <w:p w14:paraId="4FB67C11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2796F" w14:textId="470EAECE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Djokić</w:t>
            </w:r>
          </w:p>
          <w:p w14:paraId="0DB96853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12AF76E8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B99C0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13.00-13.15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6497F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ODMOR</w:t>
            </w:r>
          </w:p>
          <w:p w14:paraId="0D5E5299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379AA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708FB" w:rsidRPr="006708FB" w14:paraId="75E8918C" w14:textId="77777777" w:rsidTr="00914E95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15767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13.15- 13.30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3024E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Kirurško zdravljenje bolezni vranice </w:t>
            </w:r>
          </w:p>
          <w:p w14:paraId="0AEC35CB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85CDA" w14:textId="7B21D211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  <w:r w:rsidRPr="006708FB">
              <w:rPr>
                <w:rFonts w:ascii="Calibri" w:eastAsia="Times New Roman" w:hAnsi="Calibri" w:cs="Calibri"/>
                <w:color w:val="000000"/>
              </w:rPr>
              <w:t>Badovinac </w:t>
            </w:r>
          </w:p>
          <w:p w14:paraId="616EE232" w14:textId="77777777" w:rsidR="006708FB" w:rsidRPr="006708FB" w:rsidRDefault="006708FB" w:rsidP="006708FB">
            <w:pPr>
              <w:spacing w:after="16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2A64912F" w14:textId="77777777" w:rsidR="006708FB" w:rsidRDefault="006708FB" w:rsidP="00221415">
      <w:pPr>
        <w:spacing w:after="160"/>
        <w:rPr>
          <w:rFonts w:ascii="Calibri" w:eastAsia="Times New Roman" w:hAnsi="Calibri" w:cs="Calibri"/>
          <w:b/>
          <w:bCs/>
          <w:color w:val="000000"/>
        </w:rPr>
      </w:pPr>
    </w:p>
    <w:p w14:paraId="2E8DB9AA" w14:textId="77777777" w:rsidR="006708FB" w:rsidRPr="00221415" w:rsidRDefault="006708FB" w:rsidP="00221415">
      <w:pPr>
        <w:spacing w:after="160"/>
        <w:rPr>
          <w:rFonts w:ascii="Times New Roman" w:eastAsia="Times New Roman" w:hAnsi="Times New Roman" w:cs="Times New Roman"/>
        </w:rPr>
      </w:pPr>
    </w:p>
    <w:p w14:paraId="305B53E8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631C703A" w14:textId="77777777" w:rsidR="00221415" w:rsidRPr="00221415" w:rsidRDefault="00221415" w:rsidP="00221415">
      <w:pPr>
        <w:rPr>
          <w:rFonts w:ascii="Times New Roman" w:eastAsia="Times New Roman" w:hAnsi="Times New Roman" w:cs="Times New Roman"/>
        </w:rPr>
      </w:pPr>
    </w:p>
    <w:p w14:paraId="2FEB07FB" w14:textId="77777777" w:rsidR="00D72906" w:rsidRDefault="00D72906"/>
    <w:sectPr w:rsidR="00D72906" w:rsidSect="002214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15"/>
    <w:rsid w:val="00074B42"/>
    <w:rsid w:val="000B5371"/>
    <w:rsid w:val="000D2BCA"/>
    <w:rsid w:val="001014F6"/>
    <w:rsid w:val="00101CFD"/>
    <w:rsid w:val="00151F7D"/>
    <w:rsid w:val="0016680E"/>
    <w:rsid w:val="00174B51"/>
    <w:rsid w:val="001A17AE"/>
    <w:rsid w:val="001C0066"/>
    <w:rsid w:val="001E4DF4"/>
    <w:rsid w:val="002166E7"/>
    <w:rsid w:val="00221415"/>
    <w:rsid w:val="0022520F"/>
    <w:rsid w:val="00363A1C"/>
    <w:rsid w:val="003C3E12"/>
    <w:rsid w:val="003E694D"/>
    <w:rsid w:val="00415F4E"/>
    <w:rsid w:val="00420828"/>
    <w:rsid w:val="005051C4"/>
    <w:rsid w:val="00572E42"/>
    <w:rsid w:val="006705DC"/>
    <w:rsid w:val="006708FB"/>
    <w:rsid w:val="006A6416"/>
    <w:rsid w:val="0072103F"/>
    <w:rsid w:val="00773746"/>
    <w:rsid w:val="007F6263"/>
    <w:rsid w:val="00816EB7"/>
    <w:rsid w:val="008553E4"/>
    <w:rsid w:val="008932CA"/>
    <w:rsid w:val="008E088D"/>
    <w:rsid w:val="00941738"/>
    <w:rsid w:val="009C7532"/>
    <w:rsid w:val="00A324A1"/>
    <w:rsid w:val="00A7182D"/>
    <w:rsid w:val="00AC0A53"/>
    <w:rsid w:val="00AD09FC"/>
    <w:rsid w:val="00C511D5"/>
    <w:rsid w:val="00D72906"/>
    <w:rsid w:val="00E944DB"/>
    <w:rsid w:val="00F22F28"/>
    <w:rsid w:val="00FB0740"/>
    <w:rsid w:val="00FC4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2510"/>
  <w15:chartTrackingRefBased/>
  <w15:docId w15:val="{7C12C7CC-7181-EE4A-8655-F4728F7D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l-SI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semiHidden/>
    <w:unhideWhenUsed/>
    <w:rsid w:val="0022141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Privzetapisavaodstavka"/>
    <w:rsid w:val="00221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8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568</Words>
  <Characters>3243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 Stabuc</dc:creator>
  <cp:keywords/>
  <dc:description/>
  <cp:lastModifiedBy>Marija</cp:lastModifiedBy>
  <cp:revision>4</cp:revision>
  <cp:lastPrinted>2025-10-14T08:50:00Z</cp:lastPrinted>
  <dcterms:created xsi:type="dcterms:W3CDTF">2026-09-25T10:38:00Z</dcterms:created>
  <dcterms:modified xsi:type="dcterms:W3CDTF">2026-09-28T10:01:00Z</dcterms:modified>
</cp:coreProperties>
</file>