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822"/>
      </w:tblGrid>
      <w:tr w:rsidR="005202AE" w:rsidRPr="005202AE" w:rsidTr="005D4B13"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2AE" w:rsidRPr="005202AE" w:rsidRDefault="005202AE" w:rsidP="005D4B13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</w:t>
            </w:r>
            <w:r w:rsidR="005D4B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4</w:t>
            </w: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 w:rsidR="005D4B1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Vloga zobozdravnika v čeljustni in zobni ortopediji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Vrednotenje zobnih in čeljustnih nepravilnosti – analiza mehkih tkiv obraza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Vrednotenje zobnih in čeljustnih nepravilnosti – analiza </w:t>
            </w:r>
            <w:proofErr w:type="spellStart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orofacialnih</w:t>
            </w:r>
            <w:proofErr w:type="spellEnd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 funkcij</w:t>
            </w:r>
          </w:p>
        </w:tc>
      </w:tr>
      <w:tr w:rsidR="005202AE" w:rsidRPr="005202AE" w:rsidTr="005D4B13"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2AE" w:rsidRPr="005202AE" w:rsidRDefault="005D4B13" w:rsidP="005D4B13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11</w:t>
            </w:r>
            <w:r w:rsidR="005202AE"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Vrednotenje zobnih in čeljustnih nepravilnosti – analiza študijskega modela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Vrednotenje zobnih in čeljustnih nepravilnosti – analiza študijskega modela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Vrednotenje zobnih in čeljustnih nepravilnosti – analiza študijskega modela</w:t>
            </w:r>
          </w:p>
        </w:tc>
      </w:tr>
      <w:tr w:rsidR="005202AE" w:rsidRPr="005202AE" w:rsidTr="005D4B13"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2AE" w:rsidRPr="005202AE" w:rsidRDefault="005D4B13" w:rsidP="005D4B13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18</w:t>
            </w:r>
            <w:r w:rsidR="005202AE"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proofErr w:type="spellStart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Sagitalne</w:t>
            </w:r>
            <w:proofErr w:type="spellEnd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 nepravilnosti-R III (definicija, etiologija, diagnostika, obravnava - napotitev)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proofErr w:type="spellStart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Sagitalne</w:t>
            </w:r>
            <w:proofErr w:type="spellEnd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 nepravilnosti-R III (definicija, etiologija, diagnostika, obravnava - napotitev)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Vertikalne nepravilnosti (definicija, etiologija, diagnostika, obravnava - napotitev)</w:t>
            </w:r>
          </w:p>
        </w:tc>
      </w:tr>
      <w:tr w:rsidR="005202AE" w:rsidRPr="005202AE" w:rsidTr="005D4B13"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2AE" w:rsidRPr="005202AE" w:rsidRDefault="005D4B13" w:rsidP="005D4B13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25</w:t>
            </w:r>
            <w:r w:rsidR="005202AE"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04.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Transverzalne nepravilnosti (definicija, etiologija, diagnostika, obravnava - napotitev)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Transverzalne nepravilnosti (definicija, etiologija, diagnostika, obravnava - napotitev)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proofErr w:type="spellStart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Sagitalne</w:t>
            </w:r>
            <w:proofErr w:type="spellEnd"/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 nepravilnosti-R II (definicija, etiologija, diagnostika, obravnava - napotitev)</w:t>
            </w:r>
          </w:p>
        </w:tc>
      </w:tr>
      <w:tr w:rsidR="005202AE" w:rsidRPr="005202AE" w:rsidTr="005D4B13"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2AE" w:rsidRPr="005202AE" w:rsidRDefault="005D4B13" w:rsidP="005D4B13">
            <w:pPr>
              <w:spacing w:before="75"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09</w:t>
            </w:r>
            <w:r w:rsidR="005202AE"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 xml:space="preserve">. 05.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2019</w:t>
            </w:r>
            <w:bookmarkStart w:id="0" w:name="_GoBack"/>
            <w:bookmarkEnd w:id="0"/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Motnje v izraščanju zob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Rentgenska diagnostika v zobni in čeljustni ortopediji</w:t>
            </w:r>
          </w:p>
        </w:tc>
      </w:tr>
      <w:tr w:rsidR="005202AE" w:rsidRPr="005202AE" w:rsidTr="005D4B13"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AE" w:rsidRPr="005202AE" w:rsidRDefault="005202AE" w:rsidP="005202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8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2AE" w:rsidRPr="005202AE" w:rsidRDefault="005202AE" w:rsidP="005202AE">
            <w:pPr>
              <w:spacing w:before="75"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</w:pPr>
            <w:r w:rsidRPr="005202A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l-SI"/>
              </w:rPr>
              <w:t>Rentgenska diagnostika v zobni in čeljustni ortopediji – dodatni rentgenski postopki (CB CT)</w:t>
            </w:r>
          </w:p>
        </w:tc>
      </w:tr>
    </w:tbl>
    <w:p w:rsidR="00023FBB" w:rsidRDefault="00023FBB"/>
    <w:p w:rsidR="000D5828" w:rsidRDefault="000D5828"/>
    <w:sectPr w:rsidR="000D5828" w:rsidSect="00520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AE"/>
    <w:rsid w:val="00023FBB"/>
    <w:rsid w:val="000D5828"/>
    <w:rsid w:val="005202AE"/>
    <w:rsid w:val="005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A453"/>
  <w15:chartTrackingRefBased/>
  <w15:docId w15:val="{4CA2B94D-5BF5-4954-A0FE-70524B3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2018-09-10T07:25:00Z</dcterms:created>
  <dcterms:modified xsi:type="dcterms:W3CDTF">2018-09-10T07:25:00Z</dcterms:modified>
</cp:coreProperties>
</file>