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58" w:rsidRPr="00711E58" w:rsidRDefault="00711E58" w:rsidP="00711E58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  <w:r w:rsidRPr="00711E58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>TRETJI BLOK  DIHALA 2018-19     SKUPINE  9, 10, 11, 12  OD 2</w:t>
      </w:r>
      <w:r w:rsidR="00F92536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>5</w:t>
      </w:r>
      <w:r w:rsidRPr="00711E58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>.03.2019 – 15. 04.2019</w:t>
      </w:r>
    </w:p>
    <w:tbl>
      <w:tblPr>
        <w:tblW w:w="14518" w:type="dxa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"/>
        <w:gridCol w:w="2742"/>
        <w:gridCol w:w="2742"/>
        <w:gridCol w:w="2743"/>
        <w:gridCol w:w="2708"/>
        <w:gridCol w:w="3119"/>
      </w:tblGrid>
      <w:tr w:rsidR="00F92536" w:rsidRPr="00711E58" w:rsidTr="00AA0DB2">
        <w:trPr>
          <w:trHeight w:val="413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T5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536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Ponedeljek</w:t>
            </w:r>
          </w:p>
          <w:p w:rsidR="00F92536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 xml:space="preserve">25. MAREC </w:t>
            </w:r>
          </w:p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Torek</w:t>
            </w:r>
          </w:p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26. MAREC</w:t>
            </w:r>
          </w:p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 xml:space="preserve">Sreda  </w:t>
            </w:r>
          </w:p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27. MAREC</w:t>
            </w:r>
          </w:p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Četrtek</w:t>
            </w:r>
          </w:p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28. MAREC</w:t>
            </w:r>
          </w:p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Petek</w:t>
            </w:r>
          </w:p>
          <w:p w:rsidR="00F92536" w:rsidRPr="00711E58" w:rsidRDefault="00F92536" w:rsidP="00711E58">
            <w:pPr>
              <w:tabs>
                <w:tab w:val="left" w:pos="1624"/>
                <w:tab w:val="center" w:pos="20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29 MAREC</w:t>
            </w:r>
          </w:p>
          <w:p w:rsidR="00F92536" w:rsidRPr="00711E58" w:rsidRDefault="00F92536" w:rsidP="00711E58">
            <w:pPr>
              <w:tabs>
                <w:tab w:val="left" w:pos="1624"/>
                <w:tab w:val="center" w:pos="20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</w:tr>
      <w:tr w:rsidR="00F92536" w:rsidRPr="00711E58" w:rsidTr="00AA0DB2">
        <w:tblPrEx>
          <w:tblCellMar>
            <w:left w:w="100" w:type="dxa"/>
          </w:tblCellMar>
        </w:tblPrEx>
        <w:trPr>
          <w:trHeight w:val="66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536" w:rsidRPr="00711E58" w:rsidRDefault="00264E4E" w:rsidP="00711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Slikovna diagnostika bolezni dihal (Zbačnik)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Zdravstveni učinki kajenja, ukrepanje za zmanjševanje kajenja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(ZIDARN)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92536" w:rsidRPr="00711E58" w:rsidRDefault="00F92536" w:rsidP="00711E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AA0DB2" w:rsidRPr="00711E58" w:rsidTr="00AA0DB2">
        <w:tblPrEx>
          <w:tblCellMar>
            <w:left w:w="100" w:type="dxa"/>
          </w:tblCellMar>
        </w:tblPrEx>
        <w:trPr>
          <w:trHeight w:val="557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Patofiziologija dihanja (PAFI) </w:t>
            </w:r>
          </w:p>
          <w:p w:rsidR="00AA0DB2" w:rsidRPr="00711E58" w:rsidRDefault="00AA0DB2" w:rsidP="00AA0D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(F.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Bajrovič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 )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val="it-IT" w:eastAsia="ar-SA"/>
              </w:rPr>
              <w:t>Preiskava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val="it-IT" w:eastAsia="ar-SA"/>
              </w:rPr>
              <w:t xml:space="preserve">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val="it-IT" w:eastAsia="ar-SA"/>
              </w:rPr>
              <w:t>pljučne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val="it-IT" w:eastAsia="ar-SA"/>
              </w:rPr>
              <w:t xml:space="preserve">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val="it-IT" w:eastAsia="ar-SA"/>
              </w:rPr>
              <w:t>funkcije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val="it-IT" w:eastAsia="ar-SA"/>
              </w:rPr>
              <w:t xml:space="preserve">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val="it-IT" w:eastAsia="ar-SA"/>
              </w:rPr>
              <w:t>(</w:t>
            </w:r>
            <w:proofErr w:type="spellStart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val="it-IT" w:eastAsia="ar-SA"/>
              </w:rPr>
              <w:t>Fležar</w:t>
            </w:r>
            <w:proofErr w:type="spellEnd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val="it-IT" w:eastAsia="ar-SA"/>
              </w:rPr>
              <w:t>)</w:t>
            </w:r>
          </w:p>
        </w:tc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Bolezni dihalnih poti. Osnovni pregled (opredelitev,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etiopatogeneza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, klinične oblike, simptomi in znaki)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(M ZIDARN</w:t>
            </w:r>
            <w:r w:rsidRPr="00711E58">
              <w:rPr>
                <w:rFonts w:ascii="Arial Narrow" w:eastAsia="Times New Roman" w:hAnsi="Arial Narrow" w:cs="Times New Roman"/>
                <w:color w:val="FF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AA0DB2" w:rsidRPr="00711E58" w:rsidTr="00AA0DB2">
        <w:tblPrEx>
          <w:tblCellMar>
            <w:left w:w="100" w:type="dxa"/>
          </w:tblCellMar>
        </w:tblPrEx>
        <w:trPr>
          <w:trHeight w:val="85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shd w:val="clear" w:color="auto" w:fill="FF00FF"/>
                <w:lang w:eastAsia="ar-SA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shd w:val="clear" w:color="auto" w:fill="FF00FF"/>
                <w:lang w:eastAsia="ar-SA"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Farmakologija kašlja  </w:t>
            </w:r>
          </w:p>
          <w:p w:rsidR="00AA0DB2" w:rsidRPr="00711E58" w:rsidRDefault="00AA0DB2" w:rsidP="00AA0D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(M. Lipnik-Štangelj)</w:t>
            </w:r>
          </w:p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Astma in poklicna astma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(S. Škrgat)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AA0DB2" w:rsidRPr="00711E58" w:rsidTr="00AA0DB2">
        <w:trPr>
          <w:trHeight w:val="690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F10" w:rsidRPr="00F51F10" w:rsidRDefault="00F51F10" w:rsidP="00AA0DB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kern w:val="1"/>
                <w:sz w:val="18"/>
                <w:szCs w:val="18"/>
                <w:lang w:eastAsia="ar-SA"/>
              </w:rPr>
            </w:pPr>
            <w:r w:rsidRPr="00F51F10">
              <w:rPr>
                <w:rFonts w:ascii="Arial Narrow" w:eastAsia="Times New Roman" w:hAnsi="Arial Narrow" w:cs="Times New Roman"/>
                <w:b/>
                <w:color w:val="00B0F0"/>
                <w:kern w:val="1"/>
                <w:sz w:val="18"/>
                <w:szCs w:val="18"/>
                <w:lang w:eastAsia="ar-SA"/>
              </w:rPr>
              <w:t>PREDAVALNICA 2 UKC</w:t>
            </w:r>
          </w:p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Opredelitev bolezni dihal in navodilo kaj pričakujemo od študentov Košnik</w:t>
            </w:r>
          </w:p>
        </w:tc>
        <w:tc>
          <w:tcPr>
            <w:tcW w:w="2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Farmakologija zdravil za bolezni dihal, principi delovanja vdihovalnikov (M. Lipnik-Štangelj)</w:t>
            </w:r>
          </w:p>
        </w:tc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tabs>
                <w:tab w:val="left" w:pos="127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KOPB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(Šarc)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DB2" w:rsidRPr="00711E58" w:rsidRDefault="00AA0DB2" w:rsidP="00264E4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AA0DB2" w:rsidRPr="00711E58" w:rsidTr="00AA0DB2">
        <w:trPr>
          <w:trHeight w:val="85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DB2" w:rsidRPr="00711E58" w:rsidRDefault="00AA0DB2" w:rsidP="00AA0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 w:rsidRPr="004F300C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Marčun</w:t>
            </w:r>
            <w:proofErr w:type="spellEnd"/>
            <w:r w:rsidRPr="004F300C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: UZ pljuč (preizkusno predavanje)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20396" w:rsidRPr="00711E58" w:rsidRDefault="00F20396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»1«</w:t>
            </w:r>
          </w:p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64E4E" w:rsidRDefault="00264E4E" w:rsidP="00264E4E">
            <w:pPr>
              <w:snapToGrid w:val="0"/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vaje (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Zbačnik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:rsidR="00AA0DB2" w:rsidRPr="00711E58" w:rsidRDefault="00AA0DB2" w:rsidP="00AA0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20396" w:rsidRPr="00711E58" w:rsidRDefault="00F20396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»2«</w:t>
            </w:r>
          </w:p>
          <w:p w:rsidR="00AA0DB2" w:rsidRPr="00711E58" w:rsidRDefault="00AA0DB2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0396" w:rsidRPr="00711E58" w:rsidRDefault="00F20396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3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«</w:t>
            </w:r>
          </w:p>
          <w:p w:rsidR="00AA0DB2" w:rsidRPr="00711E58" w:rsidRDefault="00AA0DB2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C03894" w:rsidRPr="00711E58" w:rsidTr="00AA0DB2">
        <w:trPr>
          <w:trHeight w:val="85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C0C0C0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C0C0C0"/>
                <w:lang w:eastAsia="ar-SA"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Tuberkuloza (opredelitev,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etiopatogeneza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, klinične oblike, simptomi in znaki)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(Svetina)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33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  <w:tr w:rsidR="00C03894" w:rsidRPr="00711E58" w:rsidTr="00AA0DB2">
        <w:trPr>
          <w:trHeight w:val="629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894" w:rsidRPr="00711E58" w:rsidRDefault="00C03894" w:rsidP="00C03894">
            <w:pPr>
              <w:tabs>
                <w:tab w:val="left" w:pos="127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711E58" w:rsidRPr="00711E58" w:rsidRDefault="00711E58" w:rsidP="00711E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</w:p>
    <w:p w:rsidR="00711E58" w:rsidRPr="00711E58" w:rsidRDefault="00711E58" w:rsidP="00711E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</w:p>
    <w:p w:rsidR="00711E58" w:rsidRPr="00711E58" w:rsidRDefault="00711E58" w:rsidP="00711E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</w:p>
    <w:p w:rsidR="00711E58" w:rsidRPr="00711E58" w:rsidRDefault="00711E58" w:rsidP="00711E58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</w:p>
    <w:tbl>
      <w:tblPr>
        <w:tblW w:w="14003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"/>
        <w:gridCol w:w="1696"/>
        <w:gridCol w:w="1694"/>
        <w:gridCol w:w="1703"/>
        <w:gridCol w:w="1703"/>
        <w:gridCol w:w="4184"/>
        <w:gridCol w:w="2609"/>
      </w:tblGrid>
      <w:tr w:rsidR="00711E58" w:rsidRPr="00711E58" w:rsidTr="00C82856">
        <w:trPr>
          <w:trHeight w:val="356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T6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Ponedeljek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  <w:t>GOLNIK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 APRIL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Torek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  <w:t>GOLNIK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2APRIL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 xml:space="preserve">Sreda  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3 APRIL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Četrtek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4 APRIL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Petek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5 APRIL</w:t>
            </w:r>
          </w:p>
          <w:p w:rsidR="00711E58" w:rsidRPr="00F51F10" w:rsidRDefault="00C84427" w:rsidP="00C03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C84427"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>BIFI</w:t>
            </w:r>
          </w:p>
        </w:tc>
      </w:tr>
      <w:tr w:rsidR="00C82856" w:rsidRPr="00711E58" w:rsidTr="00C82856">
        <w:trPr>
          <w:trHeight w:val="577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Zdravljenje s kisikom, TZKD,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neinvazivna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 ventilacija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 xml:space="preserve">(Šarc/ </w:t>
            </w:r>
            <w:proofErr w:type="spellStart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Prestor</w:t>
            </w:r>
            <w:proofErr w:type="spellEnd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Zdravljenje s kisikom, TZKD,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neinvazivna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 ventilacija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 xml:space="preserve">(Šarc/ </w:t>
            </w:r>
            <w:proofErr w:type="spellStart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Prestor</w:t>
            </w:r>
            <w:proofErr w:type="spellEnd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 xml:space="preserve">Kirurgija prsne stene, prepone in </w:t>
            </w:r>
            <w:proofErr w:type="spellStart"/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>mediastinuma</w:t>
            </w:r>
            <w:proofErr w:type="spellEnd"/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 xml:space="preserve"> (Sok)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Okužbe pljuč II (različne klinične slike okužb dihal, dejavniki tveganja, prognoza, internistično zdravljenje)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(Osolnik)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Tumorji pljuč Osnovni pregled (opredelitev,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etiopatogeneza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, klinične oblike, simptomi in znaki, prognoza) (Terčelj)</w:t>
            </w:r>
          </w:p>
        </w:tc>
      </w:tr>
      <w:tr w:rsidR="00C82856" w:rsidRPr="00711E58" w:rsidTr="00C82856">
        <w:trPr>
          <w:trHeight w:val="596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Vaje Golnik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Skupina (4 ure)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Vaje Golnik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Skupina (4 ure)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Poškodbe prsnega koša  ( Greif)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Bolezni pljučnega 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intersticija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. Osnovni pregled (opredelitev, simptomi in znaki, diagnostični pristop)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(Osolnik)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Diagnostika tumorjev pljuč (in invazivne preiskave pljuč)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(Rozman/Marc)</w:t>
            </w:r>
          </w:p>
        </w:tc>
      </w:tr>
      <w:tr w:rsidR="00C82856" w:rsidRPr="00711E58" w:rsidTr="00C82856">
        <w:trPr>
          <w:trHeight w:val="828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 xml:space="preserve">Kirurško zdravljenje bolezni plevre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>( Štupnik )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Sarkoidoza, EABA, IFA, azbestoza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(Terčelj/Osolnik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Plevralni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 izliv: etiologija, patogeneza, diagnostika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(Rozman/Marc)</w:t>
            </w:r>
          </w:p>
        </w:tc>
      </w:tr>
      <w:tr w:rsidR="00C82856" w:rsidRPr="00711E58" w:rsidTr="00C82856">
        <w:trPr>
          <w:trHeight w:val="308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Kirurško zdravljenje pljučnega raka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00"/>
                <w:lang w:eastAsia="ar-SA"/>
              </w:rPr>
              <w:t>( Štupnik )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tabs>
                <w:tab w:val="left" w:pos="127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tabs>
                <w:tab w:val="left" w:pos="127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  <w:tr w:rsidR="00C82856" w:rsidRPr="00711E58" w:rsidTr="00C82856">
        <w:trPr>
          <w:trHeight w:val="851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  <w:t>Vzporedno: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Preiskava pljučne funkcije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Skupina 9,10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Lozić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)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Vaje: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Inhalacijska terapija (Kadivec)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shd w:val="clear" w:color="auto" w:fill="00FFFF"/>
                <w:lang w:eastAsia="ar-SA"/>
              </w:rPr>
              <w:t>Rtg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shd w:val="clear" w:color="auto" w:fill="00FFFF"/>
                <w:lang w:eastAsia="ar-SA"/>
              </w:rPr>
              <w:t xml:space="preserve"> vaje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Skupina 9,10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Požek</w:t>
            </w:r>
            <w:proofErr w:type="spellEnd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  <w:t>Vzporedno: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Preiskava pljučne funkcije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Skupina 11,12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Lozić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)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Vaje: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Inhalacijska terapija (Kadivec)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</w:pPr>
            <w:proofErr w:type="spellStart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shd w:val="clear" w:color="auto" w:fill="00FFFF"/>
                <w:lang w:eastAsia="ar-SA"/>
              </w:rPr>
              <w:t>Rtg</w:t>
            </w:r>
            <w:proofErr w:type="spellEnd"/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shd w:val="clear" w:color="auto" w:fill="00FFFF"/>
                <w:lang w:eastAsia="ar-SA"/>
              </w:rPr>
              <w:t xml:space="preserve"> vaje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Skupina 11,12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Požek</w:t>
            </w:r>
            <w:proofErr w:type="spellEnd"/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Vaje </w:t>
            </w: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highlight w:val="yellow"/>
                <w:lang w:eastAsia="ar-SA"/>
              </w:rPr>
              <w:t>KIRURGIJA :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>Skupina 9</w:t>
            </w:r>
          </w:p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Vizita I  respiratorna fizioterapija in analgezija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po operaciji (Gomzi, Gorjup, </w:t>
            </w: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 Vaje </w:t>
            </w: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highlight w:val="yellow"/>
                <w:lang w:eastAsia="ar-SA"/>
              </w:rPr>
              <w:t>KIRURGIJA :</w:t>
            </w: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 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>Skupina 10</w:t>
            </w:r>
          </w:p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Pnevmotoraks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. Punkcija in </w:t>
            </w: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drenaša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 pl. votline. </w:t>
            </w:r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>(Štupnik)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</w:t>
            </w:r>
            <w:r w:rsidR="00F203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6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2856" w:rsidRPr="00711E58" w:rsidRDefault="00C82856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</w:t>
            </w:r>
            <w:r w:rsidR="00F203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7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«</w:t>
            </w:r>
          </w:p>
        </w:tc>
      </w:tr>
      <w:tr w:rsidR="00C82856" w:rsidRPr="00711E58" w:rsidTr="00C82856">
        <w:trPr>
          <w:trHeight w:val="639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 Vaje :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>Skupina 10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Vizita I  respiratorna fizioterapija in analgezija po operaciji (Gomzi,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Gorjup,</w:t>
            </w: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Vaje :  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>Skupina 9</w:t>
            </w:r>
          </w:p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Pnevmotoraks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. Punkcija in </w:t>
            </w: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drenaša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 pl. votline. </w:t>
            </w:r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>(Štupnik)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C82856" w:rsidRPr="00711E58" w:rsidTr="00C82856">
        <w:trPr>
          <w:trHeight w:val="325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  <w:tr w:rsidR="00C82856" w:rsidRPr="00711E58" w:rsidTr="00C82856">
        <w:trPr>
          <w:trHeight w:val="325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  <w:t>Vzporedno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6B16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12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-1</w:t>
            </w:r>
            <w:r w:rsidR="006B16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4</w:t>
            </w:r>
          </w:p>
          <w:p w:rsidR="00C82856" w:rsidRPr="00711E58" w:rsidRDefault="00C82856" w:rsidP="00F203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</w:t>
            </w:r>
            <w:r w:rsidR="00F203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4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1692" w:rsidRPr="00711E58" w:rsidRDefault="00C82856" w:rsidP="006B1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  <w:t>Vzporedno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6B16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12</w:t>
            </w:r>
            <w:r w:rsidR="006B1692"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-1</w:t>
            </w:r>
            <w:r w:rsidR="006B16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4</w:t>
            </w:r>
          </w:p>
          <w:p w:rsidR="00C82856" w:rsidRPr="00711E58" w:rsidRDefault="00C82856" w:rsidP="00F203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</w:t>
            </w:r>
            <w:r w:rsidR="00F203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5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2856" w:rsidRPr="00711E58" w:rsidRDefault="00C82856" w:rsidP="00C82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711E58" w:rsidRPr="00711E58" w:rsidRDefault="00711E58" w:rsidP="00711E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</w:p>
    <w:p w:rsidR="00711E58" w:rsidRPr="00711E58" w:rsidRDefault="00711E58" w:rsidP="00711E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</w:p>
    <w:p w:rsidR="00711E58" w:rsidRPr="00711E58" w:rsidRDefault="00711E58" w:rsidP="00711E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</w:p>
    <w:p w:rsidR="00711E58" w:rsidRPr="00711E58" w:rsidRDefault="00711E58" w:rsidP="00711E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</w:pPr>
    </w:p>
    <w:tbl>
      <w:tblPr>
        <w:tblW w:w="14239" w:type="dxa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"/>
        <w:gridCol w:w="3849"/>
        <w:gridCol w:w="3852"/>
        <w:gridCol w:w="1908"/>
        <w:gridCol w:w="1910"/>
        <w:gridCol w:w="1210"/>
        <w:gridCol w:w="1096"/>
      </w:tblGrid>
      <w:tr w:rsidR="00711E58" w:rsidRPr="00711E58" w:rsidTr="007D4C24">
        <w:trPr>
          <w:trHeight w:val="413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lastRenderedPageBreak/>
              <w:t>T7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Ponedeljek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8  APRIL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Torek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9 APRIL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 xml:space="preserve">Sreda  </w:t>
            </w: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Krg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10 APRIL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Srednja predavalnica MF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 xml:space="preserve">Četrtek 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11 APRIL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Petek</w:t>
            </w:r>
          </w:p>
          <w:p w:rsidR="00711E58" w:rsidRPr="00711E58" w:rsidRDefault="00711E58" w:rsidP="0071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12 APRIL</w:t>
            </w:r>
          </w:p>
        </w:tc>
      </w:tr>
      <w:tr w:rsidR="007D4C24" w:rsidRPr="00711E58" w:rsidTr="007D4C24">
        <w:trPr>
          <w:trHeight w:val="420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E58">
              <w:rPr>
                <w:rFonts w:ascii="Arial Narrow" w:eastAsia="Times New Roman" w:hAnsi="Arial Narrow" w:cs="Times New Roman"/>
                <w:bCs/>
                <w:color w:val="002060"/>
                <w:kern w:val="1"/>
                <w:sz w:val="18"/>
                <w:szCs w:val="18"/>
                <w:lang w:eastAsia="ar-SA"/>
              </w:rPr>
              <w:t>Hiper</w:t>
            </w:r>
            <w:proofErr w:type="spellEnd"/>
            <w:r w:rsidRPr="00711E58">
              <w:rPr>
                <w:rFonts w:ascii="Arial Narrow" w:eastAsia="Times New Roman" w:hAnsi="Arial Narrow" w:cs="Times New Roman"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 in </w:t>
            </w:r>
            <w:proofErr w:type="spellStart"/>
            <w:r w:rsidRPr="00711E58">
              <w:rPr>
                <w:rFonts w:ascii="Arial Narrow" w:eastAsia="Times New Roman" w:hAnsi="Arial Narrow" w:cs="Times New Roman"/>
                <w:bCs/>
                <w:color w:val="002060"/>
                <w:kern w:val="1"/>
                <w:sz w:val="18"/>
                <w:szCs w:val="18"/>
                <w:lang w:eastAsia="ar-SA"/>
              </w:rPr>
              <w:t>hipoventilacijski</w:t>
            </w:r>
            <w:proofErr w:type="spellEnd"/>
            <w:r w:rsidRPr="00711E58">
              <w:rPr>
                <w:rFonts w:ascii="Arial Narrow" w:eastAsia="Times New Roman" w:hAnsi="Arial Narrow" w:cs="Times New Roman"/>
                <w:bCs/>
                <w:color w:val="002060"/>
                <w:kern w:val="1"/>
                <w:sz w:val="18"/>
                <w:szCs w:val="18"/>
                <w:lang w:eastAsia="ar-SA"/>
              </w:rPr>
              <w:t xml:space="preserve"> sindrom, motnje dihanja v spanju </w:t>
            </w:r>
            <w:r w:rsidRPr="00711E58">
              <w:rPr>
                <w:rFonts w:ascii="Arial Narrow" w:eastAsia="Times New Roman" w:hAnsi="Arial Narrow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(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24"/>
                <w:lang w:eastAsia="ar-SA"/>
              </w:rPr>
              <w:t>Fležar</w:t>
            </w:r>
            <w:r w:rsidRPr="00711E58">
              <w:rPr>
                <w:rFonts w:ascii="Arial Narrow" w:eastAsia="Times New Roman" w:hAnsi="Arial Narrow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24"/>
                <w:lang w:eastAsia="ar-SA"/>
              </w:rPr>
              <w:t xml:space="preserve">Testiranje motenj dihanja v spanju </w:t>
            </w: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24"/>
                <w:lang w:eastAsia="ar-SA"/>
              </w:rPr>
              <w:t>(Ziherl)</w:t>
            </w: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Bolnik s terminalno pljučno boleznijo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(Lunder)</w:t>
            </w:r>
          </w:p>
        </w:tc>
        <w:tc>
          <w:tcPr>
            <w:tcW w:w="12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F20396" w:rsidRDefault="00F20396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F20396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Samostojen študij</w:t>
            </w:r>
          </w:p>
        </w:tc>
        <w:tc>
          <w:tcPr>
            <w:tcW w:w="1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C24" w:rsidRPr="00F20396" w:rsidRDefault="00F20396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20396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Samostojen študij</w:t>
            </w:r>
          </w:p>
        </w:tc>
      </w:tr>
      <w:tr w:rsidR="007D4C24" w:rsidRPr="00711E58" w:rsidTr="007D4C24">
        <w:trPr>
          <w:trHeight w:val="699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Dihalno popuščanje I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(Fležar)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Vaje v interpretaciji testov pljučne funkcije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(Topole)</w:t>
            </w:r>
          </w:p>
        </w:tc>
        <w:tc>
          <w:tcPr>
            <w:tcW w:w="3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Bolnik s terminalno pljučno boleznijo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(Lunder)</w:t>
            </w:r>
          </w:p>
        </w:tc>
        <w:tc>
          <w:tcPr>
            <w:tcW w:w="1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  <w:tr w:rsidR="007D4C24" w:rsidRPr="00711E58" w:rsidTr="007D4C24">
        <w:trPr>
          <w:trHeight w:val="848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Dihalno popuščanje II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(Fležar)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Bolezni pljučnih žil: razdelitev, diagnostika, zdravljenje (</w:t>
            </w:r>
            <w:r w:rsidRPr="00711E58">
              <w:rPr>
                <w:rFonts w:ascii="Arial Narrow" w:eastAsia="Times New Roman" w:hAnsi="Arial Narrow" w:cs="Times New Roman"/>
                <w:color w:val="FF0000"/>
                <w:kern w:val="1"/>
                <w:sz w:val="18"/>
                <w:szCs w:val="18"/>
                <w:lang w:eastAsia="ar-SA"/>
              </w:rPr>
              <w:t xml:space="preserve">Salobir </w:t>
            </w: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>)</w:t>
            </w: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ar-SA"/>
              </w:rPr>
            </w:pP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ar-SA"/>
              </w:rPr>
              <w:t xml:space="preserve">Transplantacija pljuč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ar-SA"/>
              </w:rPr>
              <w:t>Harlander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ar-SA"/>
              </w:rPr>
              <w:t xml:space="preserve"> )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  <w:tr w:rsidR="007D4C24" w:rsidRPr="00711E58" w:rsidTr="007D4C24">
        <w:trPr>
          <w:trHeight w:val="711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color w:val="002060"/>
                <w:kern w:val="1"/>
                <w:sz w:val="18"/>
                <w:szCs w:val="18"/>
                <w:lang w:eastAsia="ar-SA"/>
              </w:rPr>
              <w:t xml:space="preserve">Bolnik s terminalno pljučno boleznijo </w:t>
            </w:r>
            <w:r w:rsidRPr="00711E58">
              <w:rPr>
                <w:rFonts w:ascii="Arial Narrow" w:eastAsia="Times New Roman" w:hAnsi="Arial Narrow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  <w:t>(Lunder)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Kirurgija dojke (Snoj)</w:t>
            </w: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  <w:tr w:rsidR="007D4C24" w:rsidRPr="00711E58" w:rsidTr="007D4C24">
        <w:trPr>
          <w:trHeight w:val="851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</w:t>
            </w:r>
            <w:r w:rsidR="00F203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8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</w:t>
            </w:r>
            <w:r w:rsidR="00F203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9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>Vaje : Skupina 11</w:t>
            </w: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Vizita I  respiratorna fizioterapija in analgezija po operaciji (Gomzi,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 Gorjup, </w:t>
            </w: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>Vaje :  Skupina 12</w:t>
            </w: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Pnevmotoraks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. Punkcija in </w:t>
            </w: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drenaša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 pl. votline. </w:t>
            </w:r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>(Štupnik)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</w:t>
            </w:r>
            <w:r w:rsidR="00F203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10</w:t>
            </w: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C24" w:rsidRPr="00711E58" w:rsidRDefault="007D4C24" w:rsidP="00F20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Klinične vaje UKC 6. Nadstropje skupina »1</w:t>
            </w:r>
            <w:r w:rsidR="00F203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1«</w:t>
            </w:r>
          </w:p>
        </w:tc>
      </w:tr>
      <w:tr w:rsidR="007D4C24" w:rsidRPr="00711E58" w:rsidTr="007D4C24">
        <w:trPr>
          <w:trHeight w:val="851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>Vaje : Skupina 12</w:t>
            </w: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Vizita I  respiratorna fizioterapija in analgezija po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operaciji (Gomzi, Gorjup, </w:t>
            </w: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</w:pPr>
            <w:r w:rsidRPr="00711E58">
              <w:rPr>
                <w:rFonts w:ascii="Arial Narrow" w:eastAsia="Times New Roman" w:hAnsi="Arial Narrow" w:cs="Times New Roman"/>
                <w:b/>
                <w:bCs/>
                <w:color w:val="002060"/>
                <w:kern w:val="1"/>
                <w:sz w:val="18"/>
                <w:szCs w:val="18"/>
                <w:lang w:eastAsia="ar-SA"/>
              </w:rPr>
              <w:t>Vaje :  Skupina 11</w:t>
            </w:r>
          </w:p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Pnevmotoraks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. Punkcija in </w:t>
            </w:r>
            <w:proofErr w:type="spellStart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>drenaša</w:t>
            </w:r>
            <w:proofErr w:type="spellEnd"/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shd w:val="clear" w:color="auto" w:fill="FFFF00"/>
                <w:lang w:eastAsia="ar-SA"/>
              </w:rPr>
              <w:t xml:space="preserve"> pl. votline. </w:t>
            </w:r>
            <w:r w:rsidRPr="00711E58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highlight w:val="yellow"/>
                <w:shd w:val="clear" w:color="auto" w:fill="FFFFFF"/>
                <w:lang w:eastAsia="ar-SA"/>
              </w:rPr>
              <w:t>(Štupnik)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  <w:tr w:rsidR="007D4C24" w:rsidRPr="00711E58" w:rsidTr="007D4C24">
        <w:trPr>
          <w:trHeight w:val="550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11E58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C24" w:rsidRPr="00711E58" w:rsidRDefault="007D4C24" w:rsidP="007D4C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711E58" w:rsidRPr="00711E58" w:rsidRDefault="00711E58" w:rsidP="00711E58">
      <w:pPr>
        <w:suppressAutoHyphens/>
        <w:spacing w:after="0" w:line="240" w:lineRule="auto"/>
        <w:rPr>
          <w:rFonts w:ascii="Segoe UI WPC" w:eastAsia="Times New Roman" w:hAnsi="Segoe UI WPC" w:cs="Times New Roman"/>
          <w:color w:val="282828"/>
          <w:kern w:val="1"/>
          <w:sz w:val="24"/>
          <w:szCs w:val="24"/>
          <w:shd w:val="clear" w:color="auto" w:fill="FFFFFF"/>
          <w:lang w:eastAsia="ar-SA"/>
        </w:rPr>
      </w:pPr>
      <w:r w:rsidRPr="00711E5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highlight w:val="red"/>
          <w:lang w:eastAsia="ar-SA"/>
        </w:rPr>
        <w:t>IZPIT</w:t>
      </w:r>
      <w:r w:rsidRPr="00711E5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: ponedeljek, 15.04.2019</w:t>
      </w:r>
      <w:r w:rsidRPr="00711E58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ar-SA"/>
        </w:rPr>
        <w:t xml:space="preserve">  od 10-11 ure v srednja predavalnica MF </w:t>
      </w:r>
    </w:p>
    <w:p w:rsidR="00711E58" w:rsidRPr="00711E58" w:rsidRDefault="00711E58" w:rsidP="00711E58">
      <w:pPr>
        <w:suppressAutoHyphens/>
        <w:spacing w:after="0" w:line="240" w:lineRule="auto"/>
        <w:rPr>
          <w:rFonts w:ascii="Segoe UI WPC" w:eastAsia="Times New Roman" w:hAnsi="Segoe UI WPC" w:cs="Times New Roman"/>
          <w:color w:val="282828"/>
          <w:kern w:val="1"/>
          <w:sz w:val="24"/>
          <w:szCs w:val="24"/>
          <w:shd w:val="clear" w:color="auto" w:fill="FFFFFF"/>
          <w:lang w:eastAsia="ar-SA"/>
        </w:rPr>
      </w:pPr>
    </w:p>
    <w:p w:rsidR="00711E58" w:rsidRPr="00711E58" w:rsidRDefault="00711E58" w:rsidP="00711E58">
      <w:pPr>
        <w:suppressAutoHyphens/>
        <w:spacing w:after="0" w:line="240" w:lineRule="auto"/>
        <w:rPr>
          <w:rFonts w:ascii="Segoe UI WPC" w:eastAsia="Times New Roman" w:hAnsi="Segoe UI WPC" w:cs="Times New Roman"/>
          <w:color w:val="282828"/>
          <w:kern w:val="1"/>
          <w:sz w:val="24"/>
          <w:szCs w:val="24"/>
          <w:shd w:val="clear" w:color="auto" w:fill="FFFFFF"/>
          <w:lang w:eastAsia="ar-SA"/>
        </w:rPr>
      </w:pPr>
      <w:r w:rsidRPr="00711E58">
        <w:rPr>
          <w:rFonts w:ascii="Segoe UI WPC" w:eastAsia="Times New Roman" w:hAnsi="Segoe UI WPC" w:cs="Times New Roman"/>
          <w:color w:val="282828"/>
          <w:kern w:val="1"/>
          <w:sz w:val="24"/>
          <w:szCs w:val="24"/>
          <w:shd w:val="clear" w:color="auto" w:fill="FFFFFF"/>
          <w:lang w:eastAsia="ar-SA"/>
        </w:rPr>
        <w:t xml:space="preserve">PRIJAVITE SE V VIS!!! </w:t>
      </w:r>
    </w:p>
    <w:p w:rsidR="00711E58" w:rsidRPr="00711E58" w:rsidRDefault="00711E58" w:rsidP="00711E58">
      <w:pPr>
        <w:suppressAutoHyphens/>
        <w:spacing w:after="0" w:line="240" w:lineRule="auto"/>
        <w:rPr>
          <w:rFonts w:ascii="Segoe UI WPC" w:eastAsia="Times New Roman" w:hAnsi="Segoe UI WPC" w:cs="Times New Roman"/>
          <w:color w:val="282828"/>
          <w:kern w:val="1"/>
          <w:sz w:val="24"/>
          <w:szCs w:val="24"/>
          <w:shd w:val="clear" w:color="auto" w:fill="FFFFFF"/>
          <w:lang w:eastAsia="ar-SA"/>
        </w:rPr>
      </w:pPr>
    </w:p>
    <w:p w:rsidR="00747615" w:rsidRDefault="00747615"/>
    <w:sectPr w:rsidR="00747615" w:rsidSect="00711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WP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58"/>
    <w:rsid w:val="00264E4E"/>
    <w:rsid w:val="004F300C"/>
    <w:rsid w:val="006B1692"/>
    <w:rsid w:val="006F7597"/>
    <w:rsid w:val="00711E58"/>
    <w:rsid w:val="00747615"/>
    <w:rsid w:val="007D4C24"/>
    <w:rsid w:val="009C2FE9"/>
    <w:rsid w:val="00AA0DB2"/>
    <w:rsid w:val="00C03894"/>
    <w:rsid w:val="00C82856"/>
    <w:rsid w:val="00C84427"/>
    <w:rsid w:val="00DE4067"/>
    <w:rsid w:val="00F20396"/>
    <w:rsid w:val="00F51F10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A32A"/>
  <w15:chartTrackingRefBased/>
  <w15:docId w15:val="{C1EF9A83-198E-4F50-8BB6-9369D7A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Mitja Košnik</cp:lastModifiedBy>
  <cp:revision>10</cp:revision>
  <dcterms:created xsi:type="dcterms:W3CDTF">2019-03-07T06:39:00Z</dcterms:created>
  <dcterms:modified xsi:type="dcterms:W3CDTF">2019-03-18T12:46:00Z</dcterms:modified>
</cp:coreProperties>
</file>