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9" w:rsidRDefault="00661B99" w:rsidP="00E3207E">
      <w:pPr>
        <w:jc w:val="center"/>
        <w:rPr>
          <w:rFonts w:ascii="Arial" w:hAnsi="Arial" w:cs="Arial"/>
        </w:rPr>
      </w:pPr>
    </w:p>
    <w:p w:rsidR="00F05246" w:rsidRPr="00D21681" w:rsidRDefault="00FA71AA" w:rsidP="00E3207E">
      <w:pPr>
        <w:jc w:val="center"/>
        <w:rPr>
          <w:rFonts w:ascii="Arial" w:hAnsi="Arial" w:cs="Arial"/>
        </w:rPr>
      </w:pPr>
      <w:r w:rsidRPr="00D11B9E">
        <w:rPr>
          <w:rFonts w:ascii="Arial" w:hAnsi="Arial" w:cs="Arial"/>
          <w:noProof/>
          <w:position w:val="124"/>
          <w:sz w:val="20"/>
        </w:rPr>
        <w:drawing>
          <wp:inline distT="0" distB="0" distL="0" distR="0" wp14:anchorId="334A39D8" wp14:editId="4199DCC0">
            <wp:extent cx="1545565" cy="313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65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</w:t>
      </w:r>
      <w:r w:rsidR="00E3207E" w:rsidRPr="00D21681">
        <w:rPr>
          <w:rFonts w:ascii="Arial" w:hAnsi="Arial" w:cs="Arial"/>
          <w:noProof/>
          <w:sz w:val="20"/>
        </w:rPr>
        <w:drawing>
          <wp:inline distT="0" distB="0" distL="0" distR="0" wp14:anchorId="397EF22D" wp14:editId="561D8A0E">
            <wp:extent cx="1146412" cy="1146412"/>
            <wp:effectExtent l="0" t="0" r="0" b="0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5" cy="11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46" w:rsidRPr="0038295A" w:rsidRDefault="00F05246" w:rsidP="00F05246">
      <w:pPr>
        <w:rPr>
          <w:rFonts w:asciiTheme="minorHAnsi" w:hAnsiTheme="minorHAnsi" w:cstheme="minorHAnsi"/>
          <w:sz w:val="22"/>
          <w:szCs w:val="22"/>
        </w:rPr>
      </w:pPr>
    </w:p>
    <w:p w:rsidR="00F05246" w:rsidRPr="0038295A" w:rsidRDefault="00F05246" w:rsidP="009D40B5">
      <w:pPr>
        <w:pStyle w:val="Brezrazmikov"/>
        <w:jc w:val="center"/>
        <w:rPr>
          <w:rFonts w:asciiTheme="minorHAnsi" w:hAnsiTheme="minorHAnsi" w:cstheme="minorHAnsi"/>
          <w:b/>
        </w:rPr>
      </w:pPr>
      <w:r w:rsidRPr="0038295A">
        <w:rPr>
          <w:rFonts w:asciiTheme="minorHAnsi" w:hAnsiTheme="minorHAnsi" w:cstheme="minorHAnsi"/>
          <w:b/>
        </w:rPr>
        <w:t>RAZPIS</w:t>
      </w:r>
      <w:r w:rsidR="0038295A">
        <w:rPr>
          <w:rFonts w:asciiTheme="minorHAnsi" w:hAnsiTheme="minorHAnsi" w:cstheme="minorHAnsi"/>
          <w:b/>
        </w:rPr>
        <w:t xml:space="preserve"> </w:t>
      </w:r>
      <w:r w:rsidRPr="0038295A">
        <w:rPr>
          <w:rFonts w:asciiTheme="minorHAnsi" w:hAnsiTheme="minorHAnsi" w:cstheme="minorHAnsi"/>
          <w:b/>
        </w:rPr>
        <w:t>ZA SOFINANCIRANJE MOBILNOSTI OSEBJA</w:t>
      </w:r>
      <w:r w:rsidR="00752504" w:rsidRPr="0038295A">
        <w:rPr>
          <w:rFonts w:asciiTheme="minorHAnsi" w:hAnsiTheme="minorHAnsi" w:cstheme="minorHAnsi"/>
          <w:b/>
        </w:rPr>
        <w:t xml:space="preserve"> ZA NAMEN </w:t>
      </w:r>
      <w:r w:rsidR="00134D5D" w:rsidRPr="0038295A">
        <w:rPr>
          <w:rFonts w:asciiTheme="minorHAnsi" w:hAnsiTheme="minorHAnsi" w:cstheme="minorHAnsi"/>
          <w:b/>
        </w:rPr>
        <w:t>USPOSABLJANJA</w:t>
      </w:r>
      <w:r w:rsidR="00872605">
        <w:rPr>
          <w:rFonts w:asciiTheme="minorHAnsi" w:hAnsiTheme="minorHAnsi" w:cstheme="minorHAnsi"/>
          <w:b/>
        </w:rPr>
        <w:t xml:space="preserve"> (STT)</w:t>
      </w:r>
    </w:p>
    <w:p w:rsidR="00F05246" w:rsidRPr="0038295A" w:rsidRDefault="00F05246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38295A">
        <w:rPr>
          <w:rFonts w:asciiTheme="minorHAnsi" w:hAnsiTheme="minorHAnsi" w:cstheme="minorHAnsi"/>
          <w:b/>
        </w:rPr>
        <w:t>V OKVIRU PROGRAMA ERASMUS</w:t>
      </w:r>
      <w:r w:rsidR="00752504" w:rsidRPr="0038295A">
        <w:rPr>
          <w:rFonts w:asciiTheme="minorHAnsi" w:hAnsiTheme="minorHAnsi" w:cstheme="minorHAnsi"/>
          <w:b/>
        </w:rPr>
        <w:t>+</w:t>
      </w:r>
      <w:r w:rsidR="0022230F" w:rsidRPr="0038295A">
        <w:rPr>
          <w:rFonts w:asciiTheme="minorHAnsi" w:hAnsiTheme="minorHAnsi" w:cstheme="minorHAnsi"/>
          <w:b/>
        </w:rPr>
        <w:t xml:space="preserve"> ZA ŠTUDIJSKO LETO</w:t>
      </w:r>
      <w:r w:rsidR="00CA39BF" w:rsidRPr="0038295A">
        <w:rPr>
          <w:rFonts w:asciiTheme="minorHAnsi" w:hAnsiTheme="minorHAnsi" w:cstheme="minorHAnsi"/>
          <w:b/>
        </w:rPr>
        <w:t xml:space="preserve"> 201</w:t>
      </w:r>
      <w:r w:rsidR="00516610">
        <w:rPr>
          <w:rFonts w:asciiTheme="minorHAnsi" w:hAnsiTheme="minorHAnsi" w:cstheme="minorHAnsi"/>
          <w:b/>
        </w:rPr>
        <w:t>9</w:t>
      </w:r>
      <w:r w:rsidR="00CA39BF" w:rsidRPr="0038295A">
        <w:rPr>
          <w:rFonts w:asciiTheme="minorHAnsi" w:hAnsiTheme="minorHAnsi" w:cstheme="minorHAnsi"/>
          <w:b/>
        </w:rPr>
        <w:t>-20</w:t>
      </w:r>
      <w:r w:rsidR="00516610">
        <w:rPr>
          <w:rFonts w:asciiTheme="minorHAnsi" w:hAnsiTheme="minorHAnsi" w:cstheme="minorHAnsi"/>
          <w:b/>
        </w:rPr>
        <w:t>20</w:t>
      </w:r>
    </w:p>
    <w:p w:rsidR="00F05246" w:rsidRPr="0038295A" w:rsidRDefault="005C43E8" w:rsidP="009D40B5">
      <w:pPr>
        <w:pStyle w:val="Brezrazmikov"/>
        <w:jc w:val="center"/>
        <w:rPr>
          <w:rFonts w:asciiTheme="minorHAnsi" w:hAnsiTheme="minorHAnsi" w:cstheme="minorHAnsi"/>
          <w:b/>
        </w:rPr>
      </w:pPr>
      <w:r w:rsidRPr="0038295A">
        <w:rPr>
          <w:rFonts w:asciiTheme="minorHAnsi" w:hAnsiTheme="minorHAnsi" w:cstheme="minorHAnsi"/>
          <w:b/>
        </w:rPr>
        <w:t>/rok</w:t>
      </w:r>
      <w:r w:rsidR="0000584D" w:rsidRPr="0038295A">
        <w:rPr>
          <w:rFonts w:asciiTheme="minorHAnsi" w:hAnsiTheme="minorHAnsi" w:cstheme="minorHAnsi"/>
          <w:b/>
        </w:rPr>
        <w:t xml:space="preserve"> prijave</w:t>
      </w:r>
      <w:r w:rsidRPr="0038295A">
        <w:rPr>
          <w:rFonts w:asciiTheme="minorHAnsi" w:hAnsiTheme="minorHAnsi" w:cstheme="minorHAnsi"/>
          <w:b/>
        </w:rPr>
        <w:t xml:space="preserve"> </w:t>
      </w:r>
      <w:r w:rsidR="003F6C60" w:rsidRPr="0038295A">
        <w:rPr>
          <w:rFonts w:asciiTheme="minorHAnsi" w:hAnsiTheme="minorHAnsi" w:cstheme="minorHAnsi"/>
          <w:b/>
        </w:rPr>
        <w:t xml:space="preserve">je </w:t>
      </w:r>
      <w:r w:rsidR="00516610">
        <w:rPr>
          <w:rFonts w:asciiTheme="minorHAnsi" w:hAnsiTheme="minorHAnsi" w:cstheme="minorHAnsi"/>
          <w:b/>
        </w:rPr>
        <w:t>28.</w:t>
      </w:r>
      <w:r w:rsidR="003E63B2">
        <w:rPr>
          <w:rFonts w:asciiTheme="minorHAnsi" w:hAnsiTheme="minorHAnsi" w:cstheme="minorHAnsi"/>
          <w:b/>
        </w:rPr>
        <w:t xml:space="preserve"> </w:t>
      </w:r>
      <w:r w:rsidR="00516610">
        <w:rPr>
          <w:rFonts w:asciiTheme="minorHAnsi" w:hAnsiTheme="minorHAnsi" w:cstheme="minorHAnsi"/>
          <w:b/>
        </w:rPr>
        <w:t>junij</w:t>
      </w:r>
      <w:r w:rsidR="0038295A">
        <w:rPr>
          <w:rFonts w:asciiTheme="minorHAnsi" w:hAnsiTheme="minorHAnsi" w:cstheme="minorHAnsi"/>
          <w:b/>
        </w:rPr>
        <w:t xml:space="preserve"> 201</w:t>
      </w:r>
      <w:r w:rsidR="00516610">
        <w:rPr>
          <w:rFonts w:asciiTheme="minorHAnsi" w:hAnsiTheme="minorHAnsi" w:cstheme="minorHAnsi"/>
          <w:b/>
        </w:rPr>
        <w:t>9</w:t>
      </w:r>
      <w:r w:rsidR="00E6047B" w:rsidRPr="0038295A">
        <w:rPr>
          <w:rFonts w:asciiTheme="minorHAnsi" w:hAnsiTheme="minorHAnsi" w:cstheme="minorHAnsi"/>
          <w:b/>
        </w:rPr>
        <w:t xml:space="preserve"> oz</w:t>
      </w:r>
      <w:r w:rsidRPr="0038295A">
        <w:rPr>
          <w:rFonts w:asciiTheme="minorHAnsi" w:hAnsiTheme="minorHAnsi" w:cstheme="minorHAnsi"/>
          <w:b/>
        </w:rPr>
        <w:t>iroma</w:t>
      </w:r>
      <w:r w:rsidR="006E3F6D" w:rsidRPr="0038295A">
        <w:rPr>
          <w:rFonts w:asciiTheme="minorHAnsi" w:hAnsiTheme="minorHAnsi" w:cstheme="minorHAnsi"/>
          <w:b/>
        </w:rPr>
        <w:t xml:space="preserve"> </w:t>
      </w:r>
      <w:r w:rsidR="00704AA8" w:rsidRPr="0038295A">
        <w:rPr>
          <w:rFonts w:asciiTheme="minorHAnsi" w:hAnsiTheme="minorHAnsi" w:cstheme="minorHAnsi"/>
          <w:b/>
        </w:rPr>
        <w:t>po tem roku</w:t>
      </w:r>
      <w:r w:rsidRPr="0038295A">
        <w:rPr>
          <w:rFonts w:asciiTheme="minorHAnsi" w:hAnsiTheme="minorHAnsi" w:cstheme="minorHAnsi"/>
          <w:b/>
        </w:rPr>
        <w:t xml:space="preserve"> do porabe sredstev</w:t>
      </w:r>
      <w:r w:rsidR="00F05246" w:rsidRPr="0038295A">
        <w:rPr>
          <w:rFonts w:asciiTheme="minorHAnsi" w:hAnsiTheme="minorHAnsi" w:cstheme="minorHAnsi"/>
          <w:b/>
        </w:rPr>
        <w:t>/</w:t>
      </w:r>
    </w:p>
    <w:p w:rsidR="007639EF" w:rsidRPr="0038295A" w:rsidRDefault="007639EF" w:rsidP="00F2348E">
      <w:pPr>
        <w:pStyle w:val="Brezrazmikov"/>
        <w:jc w:val="both"/>
        <w:rPr>
          <w:rFonts w:asciiTheme="minorHAnsi" w:hAnsiTheme="minorHAnsi" w:cstheme="minorHAnsi"/>
          <w:b/>
          <w:i/>
        </w:rPr>
      </w:pPr>
    </w:p>
    <w:p w:rsidR="00623897" w:rsidRPr="0038295A" w:rsidRDefault="00B54CCC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7F363B" w:rsidRPr="003829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F588C" w:rsidRPr="003829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:rsidR="00FA71AA" w:rsidRPr="0038295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Na podlagi odobrenih sredstev Evropske komisije je Univerza v Ljubljani podpisala sporazum s Centrom RS za mobilnost in evropske programe izobraževanja in usposabljanja (CMEPIUS), v okviru katerega objavlja Razpis za sofinanciranje mobilnosti osebja Univerze v Ljubljani  z namenom usposabljanja v tujini.</w:t>
      </w:r>
    </w:p>
    <w:p w:rsidR="00FA71AA" w:rsidRPr="0038295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1AC9" w:rsidRPr="0038295A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/>
          <w:bCs/>
          <w:sz w:val="22"/>
          <w:szCs w:val="22"/>
        </w:rPr>
        <w:t>Mobilnost osebja</w:t>
      </w:r>
      <w:r w:rsidR="00752504" w:rsidRPr="003829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9BF" w:rsidRPr="0038295A">
        <w:rPr>
          <w:rFonts w:asciiTheme="minorHAnsi" w:hAnsiTheme="minorHAnsi" w:cstheme="minorHAnsi"/>
          <w:b/>
          <w:bCs/>
          <w:sz w:val="22"/>
          <w:szCs w:val="22"/>
        </w:rPr>
        <w:t xml:space="preserve">za namen </w:t>
      </w:r>
      <w:r w:rsidR="00C9401B" w:rsidRPr="0038295A">
        <w:rPr>
          <w:rFonts w:asciiTheme="minorHAnsi" w:hAnsiTheme="minorHAnsi" w:cstheme="minorHAnsi"/>
          <w:b/>
          <w:bCs/>
          <w:sz w:val="22"/>
          <w:szCs w:val="22"/>
        </w:rPr>
        <w:t>usposabljanja</w:t>
      </w:r>
      <w:r w:rsidR="000220FD" w:rsidRPr="0038295A">
        <w:rPr>
          <w:rFonts w:asciiTheme="minorHAnsi" w:hAnsiTheme="minorHAnsi" w:cstheme="minorHAnsi"/>
          <w:b/>
          <w:bCs/>
          <w:sz w:val="22"/>
          <w:szCs w:val="22"/>
        </w:rPr>
        <w:t xml:space="preserve"> (Erasmus+ STT)</w:t>
      </w:r>
      <w:r w:rsidRPr="003829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Cs/>
          <w:sz w:val="22"/>
          <w:szCs w:val="22"/>
        </w:rPr>
        <w:t>(»</w:t>
      </w:r>
      <w:r w:rsidR="00752504" w:rsidRPr="0038295A">
        <w:rPr>
          <w:rFonts w:asciiTheme="minorHAnsi" w:hAnsiTheme="minorHAnsi" w:cstheme="minorHAnsi"/>
          <w:bCs/>
          <w:sz w:val="22"/>
          <w:szCs w:val="22"/>
        </w:rPr>
        <w:t xml:space="preserve">Staff </w:t>
      </w:r>
      <w:r w:rsidR="003E63B2">
        <w:rPr>
          <w:rFonts w:asciiTheme="minorHAnsi" w:hAnsiTheme="minorHAnsi" w:cstheme="minorHAnsi"/>
          <w:bCs/>
          <w:sz w:val="22"/>
          <w:szCs w:val="22"/>
        </w:rPr>
        <w:t>Mobility for T</w:t>
      </w:r>
      <w:r w:rsidR="00C9401B" w:rsidRPr="0038295A">
        <w:rPr>
          <w:rFonts w:asciiTheme="minorHAnsi" w:hAnsiTheme="minorHAnsi" w:cstheme="minorHAnsi"/>
          <w:bCs/>
          <w:sz w:val="22"/>
          <w:szCs w:val="22"/>
        </w:rPr>
        <w:t>raining</w:t>
      </w:r>
      <w:r w:rsidRPr="0038295A">
        <w:rPr>
          <w:rFonts w:asciiTheme="minorHAnsi" w:hAnsiTheme="minorHAnsi" w:cstheme="minorHAnsi"/>
          <w:bCs/>
          <w:sz w:val="22"/>
          <w:szCs w:val="22"/>
        </w:rPr>
        <w:t>«)</w:t>
      </w:r>
      <w:r w:rsidRPr="0038295A">
        <w:rPr>
          <w:rFonts w:asciiTheme="minorHAnsi" w:hAnsiTheme="minorHAnsi" w:cstheme="minorHAnsi"/>
          <w:sz w:val="22"/>
          <w:szCs w:val="22"/>
        </w:rPr>
        <w:t xml:space="preserve"> se</w:t>
      </w:r>
      <w:r w:rsidR="00B74627" w:rsidRPr="0038295A">
        <w:rPr>
          <w:rFonts w:asciiTheme="minorHAnsi" w:hAnsiTheme="minorHAnsi" w:cstheme="minorHAnsi"/>
          <w:bCs/>
          <w:sz w:val="22"/>
          <w:szCs w:val="22"/>
        </w:rPr>
        <w:t xml:space="preserve"> v okviru programa Erasmus+ med programskimi državami (KA103)</w:t>
      </w:r>
      <w:r w:rsidR="00B74627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 xml:space="preserve">nanaša na mobilnost osebja visokošolskih institucij z namenom </w:t>
      </w:r>
      <w:r w:rsidR="00C9401B" w:rsidRPr="0038295A">
        <w:rPr>
          <w:rFonts w:asciiTheme="minorHAnsi" w:hAnsiTheme="minorHAnsi" w:cstheme="minorHAnsi"/>
          <w:sz w:val="22"/>
          <w:szCs w:val="22"/>
        </w:rPr>
        <w:t>usposabljanja.</w:t>
      </w:r>
    </w:p>
    <w:p w:rsidR="00FA71AA" w:rsidRPr="0038295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38295A" w:rsidRDefault="00FA71AA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38295A">
        <w:rPr>
          <w:rFonts w:asciiTheme="minorHAnsi" w:hAnsiTheme="minorHAnsi" w:cstheme="minorHAnsi"/>
          <w:spacing w:val="-1"/>
          <w:sz w:val="22"/>
          <w:szCs w:val="22"/>
        </w:rPr>
        <w:t>Namen razpisa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je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okviru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odobrenih sredstev omogočiti</w:t>
      </w:r>
      <w:r w:rsidR="00C51BA1"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osebju Univerze v Ljubljani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usposabljanje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v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tujini,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izobraževalne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obiske</w:t>
      </w:r>
      <w:r w:rsidRPr="0038295A">
        <w:rPr>
          <w:rFonts w:asciiTheme="minorHAnsi" w:hAnsiTheme="minorHAnsi" w:cstheme="minorHAnsi"/>
          <w:b w:val="0"/>
          <w:spacing w:val="6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mestu,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opazovanje</w:t>
      </w:r>
      <w:r w:rsidRPr="0038295A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delovnih procesov (job shadowing)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partnerskih visokošolskih</w:t>
      </w:r>
      <w:r w:rsidRPr="0038295A">
        <w:rPr>
          <w:rFonts w:asciiTheme="minorHAnsi" w:hAnsiTheme="minorHAnsi" w:cstheme="minorHAnsi"/>
          <w:b w:val="0"/>
          <w:spacing w:val="47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institucijah ali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v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drugih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51BA1"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ustreznih organizacijah.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Posledično </w:t>
      </w:r>
      <w:r w:rsidR="003E63B2">
        <w:rPr>
          <w:rFonts w:asciiTheme="minorHAnsi" w:hAnsiTheme="minorHAnsi" w:cstheme="minorHAnsi"/>
          <w:b w:val="0"/>
          <w:spacing w:val="-1"/>
          <w:sz w:val="22"/>
          <w:szCs w:val="22"/>
        </w:rPr>
        <w:t>mobilnost osebja pripomore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tudi k povečanju kvalitete in kvantitete študentske mobilnosti na Univerzi v Ljubljani, v okviru programa Erasmus+.</w:t>
      </w:r>
    </w:p>
    <w:p w:rsidR="00C51BA1" w:rsidRPr="0038295A" w:rsidRDefault="00C51BA1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:rsidR="00646271" w:rsidRPr="0038295A" w:rsidRDefault="00646271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Cilji</w:t>
      </w:r>
      <w:r w:rsidRPr="0038295A">
        <w:rPr>
          <w:rFonts w:asciiTheme="minorHAnsi" w:hAnsiTheme="minorHAnsi" w:cstheme="minorHAnsi"/>
          <w:sz w:val="22"/>
          <w:szCs w:val="22"/>
        </w:rPr>
        <w:t xml:space="preserve"> tovrstne mobilnosti so:</w:t>
      </w:r>
    </w:p>
    <w:p w:rsidR="00C9401B" w:rsidRPr="0038295A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omogočiti, da zaposleni na izobraževalni instituciji pridobijo </w:t>
      </w:r>
      <w:r w:rsidR="003E63B2">
        <w:rPr>
          <w:rFonts w:asciiTheme="minorHAnsi" w:hAnsiTheme="minorHAnsi" w:cstheme="minorHAnsi"/>
          <w:sz w:val="22"/>
          <w:szCs w:val="22"/>
        </w:rPr>
        <w:t>znanja in</w:t>
      </w:r>
      <w:r w:rsidRPr="0038295A">
        <w:rPr>
          <w:rFonts w:asciiTheme="minorHAnsi" w:hAnsiTheme="minorHAnsi" w:cstheme="minorHAnsi"/>
          <w:sz w:val="22"/>
          <w:szCs w:val="22"/>
        </w:rPr>
        <w:t xml:space="preserve"> izkuš</w:t>
      </w:r>
      <w:r w:rsidR="003E63B2">
        <w:rPr>
          <w:rFonts w:asciiTheme="minorHAnsi" w:hAnsiTheme="minorHAnsi" w:cstheme="minorHAnsi"/>
          <w:sz w:val="22"/>
          <w:szCs w:val="22"/>
        </w:rPr>
        <w:t>nje</w:t>
      </w:r>
      <w:r w:rsidRPr="0038295A">
        <w:rPr>
          <w:rFonts w:asciiTheme="minorHAnsi" w:hAnsiTheme="minorHAnsi" w:cstheme="minorHAnsi"/>
          <w:sz w:val="22"/>
          <w:szCs w:val="22"/>
        </w:rPr>
        <w:t xml:space="preserve"> dobrih praks v tujini, kot tudi praktične spretnosti, ki so pomembne za njihovo delo in strokovni razvoj;</w:t>
      </w:r>
    </w:p>
    <w:p w:rsidR="00C9401B" w:rsidRPr="0038295A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spodbujati izmenjavo strokovnega znanja in izkušenj;</w:t>
      </w:r>
    </w:p>
    <w:p w:rsidR="00C9401B" w:rsidRPr="0038295A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ustvarjati povezave med visokošolskimi zavodi in podjetji;</w:t>
      </w:r>
    </w:p>
    <w:p w:rsidR="00C51BA1" w:rsidRPr="0038295A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ustvarjanje</w:t>
      </w:r>
      <w:r w:rsidR="00C51BA1" w:rsidRPr="0038295A">
        <w:rPr>
          <w:rFonts w:asciiTheme="minorHAnsi" w:hAnsiTheme="minorHAnsi" w:cstheme="minorHAnsi"/>
          <w:sz w:val="22"/>
          <w:szCs w:val="22"/>
        </w:rPr>
        <w:t xml:space="preserve"> priložnosti za strokovni in poklicni razvoj, </w:t>
      </w:r>
      <w:r>
        <w:rPr>
          <w:rFonts w:asciiTheme="minorHAnsi" w:hAnsiTheme="minorHAnsi" w:cstheme="minorHAnsi"/>
          <w:sz w:val="22"/>
          <w:szCs w:val="22"/>
        </w:rPr>
        <w:t>izboljšanje</w:t>
      </w:r>
      <w:r w:rsidR="00C51BA1" w:rsidRPr="0038295A">
        <w:rPr>
          <w:rFonts w:asciiTheme="minorHAnsi" w:hAnsiTheme="minorHAnsi" w:cstheme="minorHAnsi"/>
          <w:sz w:val="22"/>
          <w:szCs w:val="22"/>
        </w:rPr>
        <w:t xml:space="preserve"> kompetenc ter povečanje zadovoljstva na delovnem mestu;</w:t>
      </w:r>
    </w:p>
    <w:p w:rsidR="00C51BA1" w:rsidRPr="0038295A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okrepljeno </w:t>
      </w:r>
      <w:r w:rsidR="00C51BA1" w:rsidRPr="0038295A">
        <w:rPr>
          <w:rFonts w:asciiTheme="minorHAnsi" w:hAnsiTheme="minorHAnsi" w:cstheme="minorHAnsi"/>
          <w:sz w:val="22"/>
          <w:szCs w:val="22"/>
        </w:rPr>
        <w:t>podpiranje in spodbujanje mobilnosti za štu</w:t>
      </w:r>
      <w:r w:rsidR="00995E95" w:rsidRPr="0038295A">
        <w:rPr>
          <w:rFonts w:asciiTheme="minorHAnsi" w:hAnsiTheme="minorHAnsi" w:cstheme="minorHAnsi"/>
          <w:sz w:val="22"/>
          <w:szCs w:val="22"/>
        </w:rPr>
        <w:t>d</w:t>
      </w:r>
      <w:r w:rsidR="00C51BA1" w:rsidRPr="0038295A">
        <w:rPr>
          <w:rFonts w:asciiTheme="minorHAnsi" w:hAnsiTheme="minorHAnsi" w:cstheme="minorHAnsi"/>
          <w:sz w:val="22"/>
          <w:szCs w:val="22"/>
        </w:rPr>
        <w:t>ente;</w:t>
      </w:r>
    </w:p>
    <w:p w:rsidR="00C9401B" w:rsidRPr="0038295A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spodbujati zaposlene na izobraževalni instituciji, da postanejo mobilni.</w:t>
      </w:r>
    </w:p>
    <w:p w:rsidR="00C9401B" w:rsidRPr="0038295A" w:rsidRDefault="00C9401B" w:rsidP="00F2348E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34D5D" w:rsidRPr="0038295A" w:rsidRDefault="00B03547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Organizacija</w:t>
      </w:r>
      <w:r w:rsidR="00752504" w:rsidRPr="003829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09" w:rsidRPr="0038295A">
        <w:rPr>
          <w:rFonts w:asciiTheme="minorHAnsi" w:hAnsiTheme="minorHAnsi" w:cstheme="minorHAnsi"/>
          <w:b/>
          <w:sz w:val="22"/>
          <w:szCs w:val="22"/>
        </w:rPr>
        <w:t>gostiteljica</w:t>
      </w:r>
      <w:r w:rsidR="00752504" w:rsidRPr="0038295A">
        <w:rPr>
          <w:rFonts w:asciiTheme="minorHAnsi" w:hAnsiTheme="minorHAnsi" w:cstheme="minorHAnsi"/>
          <w:sz w:val="22"/>
          <w:szCs w:val="22"/>
        </w:rPr>
        <w:t xml:space="preserve"> mora biti </w:t>
      </w:r>
      <w:r w:rsidRPr="0038295A">
        <w:rPr>
          <w:rFonts w:asciiTheme="minorHAnsi" w:hAnsiTheme="minorHAnsi" w:cstheme="minorHAnsi"/>
          <w:sz w:val="22"/>
          <w:szCs w:val="22"/>
        </w:rPr>
        <w:t>visokošolska institucija,</w:t>
      </w:r>
      <w:r w:rsidR="004440BF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 xml:space="preserve">ki je </w:t>
      </w:r>
      <w:r w:rsidR="00C9401B" w:rsidRPr="0038295A">
        <w:rPr>
          <w:rFonts w:asciiTheme="minorHAnsi" w:hAnsiTheme="minorHAnsi" w:cstheme="minorHAnsi"/>
          <w:sz w:val="22"/>
          <w:szCs w:val="22"/>
        </w:rPr>
        <w:t>nosilka ECHE listine ali katerakoli javna ali zasebna organizacija, ki je dejavna na trgu dela ali področju izobraže</w:t>
      </w:r>
      <w:r w:rsidR="00FA71AA" w:rsidRPr="0038295A">
        <w:rPr>
          <w:rFonts w:asciiTheme="minorHAnsi" w:hAnsiTheme="minorHAnsi" w:cstheme="minorHAnsi"/>
          <w:sz w:val="22"/>
          <w:szCs w:val="22"/>
        </w:rPr>
        <w:t>vanja, usposabljanja in mladine, s sedežem v programski državi.</w:t>
      </w:r>
    </w:p>
    <w:p w:rsidR="00FA71AA" w:rsidRPr="0038295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38295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Organizacija gostiteljica se mora strinjati s programom usposabljanja, ki ga bo izvajal zaposleni, kar potrdi s podpisom Sporazuma za mobilnost osebja z namenom usposabljanja (Erasmus+ Staff mobility for </w:t>
      </w:r>
      <w:r w:rsidR="00C51BA1" w:rsidRPr="0038295A">
        <w:rPr>
          <w:rFonts w:asciiTheme="minorHAnsi" w:hAnsiTheme="minorHAnsi" w:cstheme="minorHAnsi"/>
          <w:sz w:val="22"/>
          <w:szCs w:val="22"/>
        </w:rPr>
        <w:t>T</w:t>
      </w:r>
      <w:r w:rsidRPr="0038295A">
        <w:rPr>
          <w:rFonts w:asciiTheme="minorHAnsi" w:hAnsiTheme="minorHAnsi" w:cstheme="minorHAnsi"/>
          <w:sz w:val="22"/>
          <w:szCs w:val="22"/>
        </w:rPr>
        <w:t xml:space="preserve">raining; Mobility agreement) pred začetkom obdobja mobilnosti. </w:t>
      </w:r>
    </w:p>
    <w:p w:rsidR="00FA71AA" w:rsidRPr="0038295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38295A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članice Evropske unije, Islandija, L</w:t>
      </w:r>
      <w:r w:rsidR="00F146AA" w:rsidRPr="0038295A">
        <w:rPr>
          <w:rFonts w:asciiTheme="minorHAnsi" w:hAnsiTheme="minorHAnsi" w:cstheme="minorHAnsi"/>
          <w:sz w:val="22"/>
          <w:szCs w:val="22"/>
        </w:rPr>
        <w:t>ihtenštajn</w:t>
      </w:r>
      <w:r w:rsidRPr="0038295A">
        <w:rPr>
          <w:rFonts w:asciiTheme="minorHAnsi" w:hAnsiTheme="minorHAnsi" w:cstheme="minorHAnsi"/>
          <w:sz w:val="22"/>
          <w:szCs w:val="22"/>
        </w:rPr>
        <w:t>, Norveška, Turčija</w:t>
      </w:r>
      <w:r w:rsidR="00516610">
        <w:rPr>
          <w:rFonts w:asciiTheme="minorHAnsi" w:hAnsiTheme="minorHAnsi" w:cstheme="minorHAnsi"/>
          <w:sz w:val="22"/>
          <w:szCs w:val="22"/>
        </w:rPr>
        <w:t>, Srbija</w:t>
      </w:r>
      <w:r w:rsidRPr="0038295A">
        <w:rPr>
          <w:rFonts w:asciiTheme="minorHAnsi" w:hAnsiTheme="minorHAnsi" w:cstheme="minorHAnsi"/>
          <w:sz w:val="22"/>
          <w:szCs w:val="22"/>
        </w:rPr>
        <w:t xml:space="preserve"> in</w:t>
      </w:r>
      <w:r w:rsidR="00AB45E0">
        <w:rPr>
          <w:rFonts w:asciiTheme="minorHAnsi" w:hAnsiTheme="minorHAnsi" w:cstheme="minorHAnsi"/>
          <w:sz w:val="22"/>
          <w:szCs w:val="22"/>
        </w:rPr>
        <w:t xml:space="preserve"> </w:t>
      </w:r>
      <w:r w:rsidR="00516610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38295A">
        <w:rPr>
          <w:rFonts w:asciiTheme="minorHAnsi" w:hAnsiTheme="minorHAnsi" w:cstheme="minorHAnsi"/>
          <w:sz w:val="22"/>
          <w:szCs w:val="22"/>
        </w:rPr>
        <w:t>Makedonija.</w:t>
      </w:r>
    </w:p>
    <w:p w:rsidR="0038295A" w:rsidRPr="0038295A" w:rsidRDefault="0038295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38295A" w:rsidRDefault="00EE355F" w:rsidP="00F2348E">
      <w:pPr>
        <w:pStyle w:val="Naslov1"/>
        <w:widowControl w:val="0"/>
        <w:numPr>
          <w:ilvl w:val="0"/>
          <w:numId w:val="12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pacing w:val="-1"/>
          <w:sz w:val="22"/>
          <w:szCs w:val="22"/>
          <w:u w:val="single"/>
        </w:rPr>
        <w:lastRenderedPageBreak/>
        <w:t>Upravičeni prijavitelji in osnovni pogoji, ki jih morajo prijavitelji izpolnjevati</w:t>
      </w:r>
    </w:p>
    <w:p w:rsidR="00EE355F" w:rsidRPr="0038295A" w:rsidRDefault="00EE355F" w:rsidP="00F2348E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v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38295A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:rsidR="00EE355F" w:rsidRPr="0038295A" w:rsidRDefault="00EE355F" w:rsidP="00F2348E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pacing w:val="-1"/>
          <w:sz w:val="22"/>
          <w:szCs w:val="22"/>
        </w:rPr>
        <w:t>Na ta razpis ni mogoče prijaviti mobilnosti, ki vključujejo udeležbo na konferencah v tujini.</w:t>
      </w:r>
    </w:p>
    <w:p w:rsidR="00EE355F" w:rsidRPr="0038295A" w:rsidRDefault="00EE355F" w:rsidP="00F2348E">
      <w:pPr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E355F" w:rsidRPr="0038295A" w:rsidRDefault="00EE355F" w:rsidP="00F2348E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:rsidR="00EE355F" w:rsidRPr="0038295A" w:rsidRDefault="00EE355F" w:rsidP="00F2348E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38295A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o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38295A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8295A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v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38295A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38295A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38295A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:rsidR="00EE355F" w:rsidRPr="0038295A" w:rsidRDefault="0038295A" w:rsidP="0038295A">
      <w:pPr>
        <w:autoSpaceDE w:val="0"/>
        <w:autoSpaceDN w:val="0"/>
        <w:adjustRightInd w:val="0"/>
        <w:ind w:left="8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EE355F" w:rsidRPr="0038295A">
        <w:rPr>
          <w:rFonts w:asciiTheme="minorHAnsi" w:hAnsiTheme="minorHAnsi" w:cstheme="minorHAnsi"/>
          <w:sz w:val="22"/>
          <w:szCs w:val="22"/>
        </w:rPr>
        <w:t>prednost pri izboru imajo zaposleni</w:t>
      </w:r>
      <w:r w:rsidR="00F146AA" w:rsidRPr="0038295A">
        <w:rPr>
          <w:rFonts w:asciiTheme="minorHAnsi" w:hAnsiTheme="minorHAnsi" w:cstheme="minorHAnsi"/>
          <w:sz w:val="22"/>
          <w:szCs w:val="22"/>
        </w:rPr>
        <w:t>, ki se prijavljaj</w:t>
      </w:r>
      <w:r w:rsidR="00EE355F" w:rsidRPr="0038295A">
        <w:rPr>
          <w:rFonts w:asciiTheme="minorHAnsi" w:hAnsiTheme="minorHAnsi" w:cstheme="minorHAnsi"/>
          <w:sz w:val="22"/>
          <w:szCs w:val="22"/>
        </w:rPr>
        <w:t xml:space="preserve">o na Erasmus+ mobilnost </w:t>
      </w:r>
      <w:r w:rsidR="00EE355F" w:rsidRPr="0038295A">
        <w:rPr>
          <w:rFonts w:asciiTheme="minorHAnsi" w:hAnsiTheme="minorHAnsi" w:cstheme="minorHAnsi"/>
          <w:b/>
          <w:sz w:val="22"/>
          <w:szCs w:val="22"/>
        </w:rPr>
        <w:t>prvič.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38295A" w:rsidRDefault="00EE355F" w:rsidP="00F2348E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Na razpis je mogoče prijaviti mobilnosti, ki bodo izvedene od 1.6.201</w:t>
      </w:r>
      <w:r w:rsidR="00516610">
        <w:rPr>
          <w:rFonts w:asciiTheme="minorHAnsi" w:hAnsiTheme="minorHAnsi" w:cstheme="minorHAnsi"/>
          <w:sz w:val="22"/>
          <w:szCs w:val="22"/>
        </w:rPr>
        <w:t>9</w:t>
      </w:r>
      <w:r w:rsidRPr="0038295A">
        <w:rPr>
          <w:rFonts w:asciiTheme="minorHAnsi" w:hAnsiTheme="minorHAnsi" w:cstheme="minorHAnsi"/>
          <w:sz w:val="22"/>
          <w:szCs w:val="22"/>
        </w:rPr>
        <w:t xml:space="preserve"> do najkasneje 30.9.20</w:t>
      </w:r>
      <w:r w:rsidR="00516610">
        <w:rPr>
          <w:rFonts w:asciiTheme="minorHAnsi" w:hAnsiTheme="minorHAnsi" w:cstheme="minorHAnsi"/>
          <w:sz w:val="22"/>
          <w:szCs w:val="22"/>
        </w:rPr>
        <w:t>20</w:t>
      </w:r>
      <w:r w:rsidRPr="0038295A">
        <w:rPr>
          <w:rFonts w:asciiTheme="minorHAnsi" w:hAnsiTheme="minorHAnsi" w:cstheme="minorHAnsi"/>
          <w:sz w:val="22"/>
          <w:szCs w:val="22"/>
        </w:rPr>
        <w:t>. Dotacija se ne sme dodeliti  za aktivnosti, ki so se že končale v času oddaje vloge za dotacijo in za katere ni bila izdana pogodba o Erasmus+ financiranju pred zaključkom mobilnosti.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295A" w:rsidRPr="00073951" w:rsidRDefault="0038295A" w:rsidP="003829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3951">
        <w:rPr>
          <w:rFonts w:asciiTheme="minorHAnsi" w:hAnsiTheme="minorHAnsi" w:cstheme="minorHAnsi"/>
          <w:sz w:val="22"/>
          <w:szCs w:val="22"/>
        </w:rPr>
        <w:t xml:space="preserve">Mobilnost zaposlenih mora trajati 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najmanj 2 delovna dneva </w:t>
      </w:r>
      <w:r w:rsidR="00667C45">
        <w:rPr>
          <w:rFonts w:asciiTheme="minorHAnsi" w:hAnsiTheme="minorHAnsi" w:cstheme="minorHAnsi"/>
          <w:b/>
          <w:sz w:val="22"/>
          <w:szCs w:val="22"/>
          <w:u w:val="single"/>
        </w:rPr>
        <w:t>in</w:t>
      </w:r>
      <w:r w:rsidRPr="00073951">
        <w:rPr>
          <w:rFonts w:asciiTheme="minorHAnsi" w:hAnsiTheme="minorHAnsi" w:cstheme="minorHAnsi"/>
          <w:b/>
          <w:sz w:val="22"/>
          <w:szCs w:val="22"/>
          <w:u w:val="single"/>
        </w:rPr>
        <w:t xml:space="preserve"> največ 2 meseca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073951">
        <w:rPr>
          <w:rFonts w:asciiTheme="minorHAnsi" w:hAnsiTheme="minorHAnsi" w:cstheme="minorHAnsi"/>
          <w:sz w:val="22"/>
          <w:szCs w:val="22"/>
        </w:rPr>
        <w:t>v kar ni zajet čas potovanja. Dnevom mobilnosti se lahko doda največ en dan za pot pred prvim dnem aktivnosti v tujini in/ali en dan za pot po zadnjem dnevu aktivnost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73951">
        <w:rPr>
          <w:rFonts w:asciiTheme="minorHAnsi" w:hAnsiTheme="minorHAnsi" w:cstheme="minorHAnsi"/>
          <w:sz w:val="22"/>
          <w:szCs w:val="22"/>
        </w:rPr>
        <w:t>.</w:t>
      </w:r>
    </w:p>
    <w:p w:rsidR="00134D5D" w:rsidRPr="0038295A" w:rsidRDefault="00134D5D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38295A" w:rsidRDefault="00EE355F" w:rsidP="00F2348E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Erasmus+ finančna dotacija za mobilnost osebja z namenom usposabljanja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z w:val="22"/>
          <w:szCs w:val="22"/>
        </w:rPr>
        <w:t>Erasmus+ STT finančna dotacija je namenjena kritju potnih stroškov in stroškov bivanja v tujini.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55F" w:rsidRPr="0038295A" w:rsidRDefault="00EE355F" w:rsidP="00022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Najvišji znesek  dotacije predstavlja vsoto dotacije za bivanje in dotacije za pot. </w:t>
      </w:r>
      <w:r w:rsidRPr="0038295A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</w:p>
    <w:p w:rsidR="000220FD" w:rsidRPr="0038295A" w:rsidRDefault="000220FD" w:rsidP="00022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55F" w:rsidRPr="0038295A" w:rsidRDefault="00EE355F" w:rsidP="000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V letu 201</w:t>
      </w:r>
      <w:r w:rsidR="00516610">
        <w:rPr>
          <w:rFonts w:asciiTheme="minorHAnsi" w:hAnsiTheme="minorHAnsi" w:cstheme="minorHAnsi"/>
          <w:b/>
          <w:sz w:val="22"/>
          <w:szCs w:val="22"/>
        </w:rPr>
        <w:t>9</w:t>
      </w:r>
      <w:r w:rsidRPr="0038295A">
        <w:rPr>
          <w:rFonts w:asciiTheme="minorHAnsi" w:hAnsiTheme="minorHAnsi" w:cstheme="minorHAnsi"/>
          <w:b/>
          <w:sz w:val="22"/>
          <w:szCs w:val="22"/>
        </w:rPr>
        <w:t>/</w:t>
      </w:r>
      <w:r w:rsidR="00516610">
        <w:rPr>
          <w:rFonts w:asciiTheme="minorHAnsi" w:hAnsiTheme="minorHAnsi" w:cstheme="minorHAnsi"/>
          <w:b/>
          <w:sz w:val="22"/>
          <w:szCs w:val="22"/>
        </w:rPr>
        <w:t>20</w:t>
      </w:r>
      <w:r w:rsidRPr="0038295A">
        <w:rPr>
          <w:rFonts w:asciiTheme="minorHAnsi" w:hAnsiTheme="minorHAnsi" w:cstheme="minorHAnsi"/>
          <w:b/>
          <w:sz w:val="22"/>
          <w:szCs w:val="22"/>
        </w:rPr>
        <w:t xml:space="preserve"> se najvišje število dni, za katere se lahko dodeli Erasmus+ ST</w:t>
      </w:r>
      <w:r w:rsidR="000220FD" w:rsidRPr="0038295A">
        <w:rPr>
          <w:rFonts w:asciiTheme="minorHAnsi" w:hAnsiTheme="minorHAnsi" w:cstheme="minorHAnsi"/>
          <w:b/>
          <w:sz w:val="22"/>
          <w:szCs w:val="22"/>
        </w:rPr>
        <w:t>T</w:t>
      </w:r>
      <w:r w:rsidRPr="0038295A">
        <w:rPr>
          <w:rFonts w:asciiTheme="minorHAnsi" w:hAnsiTheme="minorHAnsi" w:cstheme="minorHAnsi"/>
          <w:b/>
          <w:sz w:val="22"/>
          <w:szCs w:val="22"/>
        </w:rPr>
        <w:t xml:space="preserve"> finančna dotacija</w:t>
      </w:r>
      <w:r w:rsidR="00E45F21" w:rsidRPr="0038295A">
        <w:rPr>
          <w:rFonts w:asciiTheme="minorHAnsi" w:hAnsiTheme="minorHAnsi" w:cstheme="minorHAnsi"/>
          <w:b/>
          <w:sz w:val="22"/>
          <w:szCs w:val="22"/>
        </w:rPr>
        <w:t>,</w:t>
      </w:r>
      <w:r w:rsidRPr="0038295A">
        <w:rPr>
          <w:rFonts w:asciiTheme="minorHAnsi" w:hAnsiTheme="minorHAnsi" w:cstheme="minorHAnsi"/>
          <w:b/>
          <w:sz w:val="22"/>
          <w:szCs w:val="22"/>
        </w:rPr>
        <w:t xml:space="preserve"> omeji na največ 6 dni </w:t>
      </w:r>
      <w:r w:rsidRPr="0038295A">
        <w:rPr>
          <w:rFonts w:asciiTheme="minorHAnsi" w:hAnsiTheme="minorHAnsi" w:cstheme="minorHAnsi"/>
          <w:sz w:val="22"/>
          <w:szCs w:val="22"/>
        </w:rPr>
        <w:t>( ki lahko vključujejo do največ</w:t>
      </w:r>
      <w:r w:rsidR="00E45F21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>2 dni za  povratno pot</w:t>
      </w:r>
      <w:r w:rsidR="00E45F21" w:rsidRPr="0038295A">
        <w:rPr>
          <w:rFonts w:asciiTheme="minorHAnsi" w:hAnsiTheme="minorHAnsi" w:cstheme="minorHAnsi"/>
          <w:sz w:val="22"/>
          <w:szCs w:val="22"/>
        </w:rPr>
        <w:t>)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295A" w:rsidRPr="00073951" w:rsidRDefault="0038295A" w:rsidP="003829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3951">
        <w:rPr>
          <w:rFonts w:asciiTheme="minorHAnsi" w:hAnsiTheme="minorHAnsi" w:cstheme="minorHAnsi"/>
          <w:i/>
          <w:sz w:val="22"/>
          <w:szCs w:val="22"/>
        </w:rPr>
        <w:t>Tabela: Najvišji zneski  Erasmus+ dotacije  za bivanje glede na državo mobilnosti;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38295A" w:rsidRPr="00073951" w:rsidTr="00C95D49">
        <w:trPr>
          <w:trHeight w:val="491"/>
        </w:trPr>
        <w:tc>
          <w:tcPr>
            <w:tcW w:w="4699" w:type="dxa"/>
            <w:vAlign w:val="center"/>
          </w:tcPr>
          <w:p w:rsidR="0038295A" w:rsidRPr="00073951" w:rsidRDefault="0038295A" w:rsidP="00C95D49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</w:tcPr>
          <w:p w:rsidR="0038295A" w:rsidRPr="00073951" w:rsidRDefault="0038295A" w:rsidP="00C95D49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Mobilnost osebja </w:t>
            </w:r>
          </w:p>
        </w:tc>
      </w:tr>
      <w:tr w:rsidR="0038295A" w:rsidRPr="00073951" w:rsidTr="00C95D49">
        <w:trPr>
          <w:trHeight w:val="333"/>
        </w:trPr>
        <w:tc>
          <w:tcPr>
            <w:tcW w:w="4699" w:type="dxa"/>
            <w:vAlign w:val="center"/>
          </w:tcPr>
          <w:p w:rsidR="0038295A" w:rsidRPr="00073951" w:rsidRDefault="0038295A" w:rsidP="00C95D4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0" w:type="dxa"/>
          </w:tcPr>
          <w:p w:rsidR="0038295A" w:rsidRPr="00073951" w:rsidRDefault="0038295A" w:rsidP="00C95D49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</w:tr>
      <w:tr w:rsidR="0038295A" w:rsidRPr="00073951" w:rsidTr="00C95D49">
        <w:trPr>
          <w:trHeight w:val="790"/>
        </w:trPr>
        <w:tc>
          <w:tcPr>
            <w:tcW w:w="4699" w:type="dxa"/>
            <w:vAlign w:val="center"/>
          </w:tcPr>
          <w:p w:rsidR="0038295A" w:rsidRPr="00073951" w:rsidRDefault="0038295A" w:rsidP="00516610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Finska, Islandija, Irska,  Luksemburg, Švedska, </w:t>
            </w:r>
            <w:r w:rsidR="0051661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Združeno kraljestvo</w:t>
            </w: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Lihtenštajn, Norveška</w:t>
            </w:r>
          </w:p>
        </w:tc>
        <w:tc>
          <w:tcPr>
            <w:tcW w:w="4690" w:type="dxa"/>
            <w:vAlign w:val="center"/>
          </w:tcPr>
          <w:p w:rsidR="0038295A" w:rsidRPr="00073951" w:rsidRDefault="00516610" w:rsidP="00C95D49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="0038295A"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295A" w:rsidRPr="00073951" w:rsidTr="00C95D49">
        <w:trPr>
          <w:trHeight w:val="638"/>
        </w:trPr>
        <w:tc>
          <w:tcPr>
            <w:tcW w:w="4699" w:type="dxa"/>
            <w:vAlign w:val="center"/>
          </w:tcPr>
          <w:p w:rsidR="0038295A" w:rsidRPr="00073951" w:rsidRDefault="0038295A" w:rsidP="00516610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 Italija, Grčija,  Španija, Ciper, Nizozemska, Malta, Portugalska</w:t>
            </w:r>
          </w:p>
        </w:tc>
        <w:tc>
          <w:tcPr>
            <w:tcW w:w="4690" w:type="dxa"/>
            <w:vAlign w:val="center"/>
          </w:tcPr>
          <w:p w:rsidR="0038295A" w:rsidRPr="00073951" w:rsidRDefault="00516610" w:rsidP="00C95D49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="0038295A"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295A" w:rsidRPr="00073951" w:rsidTr="00C95D49">
        <w:trPr>
          <w:trHeight w:val="526"/>
        </w:trPr>
        <w:tc>
          <w:tcPr>
            <w:tcW w:w="4699" w:type="dxa"/>
          </w:tcPr>
          <w:p w:rsidR="0038295A" w:rsidRPr="00073951" w:rsidRDefault="0038295A" w:rsidP="00516610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95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Bolgarija, Hrvaška, Češka republika, Estonija, Latvija, Litva, Madžarska, Poljska, Romunija, Slovaška, Slovenija, Republika </w:t>
            </w:r>
            <w:r w:rsidR="0051661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Severna Makedonija, Turčija, Srbija</w:t>
            </w:r>
          </w:p>
        </w:tc>
        <w:tc>
          <w:tcPr>
            <w:tcW w:w="4690" w:type="dxa"/>
            <w:vAlign w:val="center"/>
          </w:tcPr>
          <w:p w:rsidR="0038295A" w:rsidRPr="00073951" w:rsidRDefault="00516610" w:rsidP="00C95D49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 w:rsidR="0038295A" w:rsidRPr="00073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8295A" w:rsidRDefault="0038295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295A" w:rsidRDefault="0038295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Pri izračunu (najvišje)</w:t>
      </w:r>
      <w:r w:rsidR="00667C45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 xml:space="preserve">dotacije za pot se uporabi kalkulator razdalj ( zračna linija), ki je dostopen na povezavi: </w:t>
      </w:r>
      <w:hyperlink r:id="rId10" w:history="1">
        <w:r w:rsidRPr="0038295A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38295A">
        <w:rPr>
          <w:rFonts w:asciiTheme="minorHAnsi" w:hAnsiTheme="minorHAnsi" w:cstheme="minorHAnsi"/>
          <w:sz w:val="22"/>
          <w:szCs w:val="22"/>
        </w:rPr>
        <w:t>.</w:t>
      </w:r>
      <w:r w:rsidR="00667C45">
        <w:rPr>
          <w:rFonts w:asciiTheme="minorHAnsi" w:hAnsiTheme="minorHAnsi" w:cstheme="minorHAnsi"/>
          <w:sz w:val="22"/>
          <w:szCs w:val="22"/>
        </w:rPr>
        <w:t xml:space="preserve"> Način prevoza</w:t>
      </w:r>
      <w:r w:rsidRPr="0038295A">
        <w:rPr>
          <w:rFonts w:asciiTheme="minorHAnsi" w:hAnsiTheme="minorHAnsi" w:cstheme="minorHAnsi"/>
          <w:sz w:val="22"/>
          <w:szCs w:val="22"/>
        </w:rPr>
        <w:t xml:space="preserve"> ne vpliva</w:t>
      </w:r>
      <w:r w:rsidR="00667C45">
        <w:rPr>
          <w:rFonts w:asciiTheme="minorHAnsi" w:hAnsiTheme="minorHAnsi" w:cstheme="minorHAnsi"/>
          <w:sz w:val="22"/>
          <w:szCs w:val="22"/>
        </w:rPr>
        <w:t xml:space="preserve"> na izračun</w:t>
      </w:r>
      <w:r w:rsidRPr="0038295A">
        <w:rPr>
          <w:rFonts w:asciiTheme="minorHAnsi" w:hAnsiTheme="minorHAnsi" w:cstheme="minorHAnsi"/>
          <w:sz w:val="22"/>
          <w:szCs w:val="22"/>
        </w:rPr>
        <w:t>. Za končni izračun se upošteva dejanski strošek (razviden iz finančne dokumentacije) do višine najvišjega zneska.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20FD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295A">
        <w:rPr>
          <w:rFonts w:asciiTheme="minorHAnsi" w:hAnsiTheme="minorHAnsi" w:cstheme="minorHAnsi"/>
          <w:i/>
          <w:sz w:val="22"/>
          <w:szCs w:val="22"/>
        </w:rPr>
        <w:t>Tabela: Izračun dotacije za pot na udeleženca; glede na oddaljenost (po kalkulatorju Erasmus</w:t>
      </w:r>
      <w:r w:rsidR="00E45F21" w:rsidRPr="0038295A">
        <w:rPr>
          <w:rFonts w:asciiTheme="minorHAnsi" w:hAnsiTheme="minorHAnsi" w:cstheme="minorHAnsi"/>
          <w:i/>
          <w:sz w:val="22"/>
          <w:szCs w:val="22"/>
        </w:rPr>
        <w:t>+</w:t>
      </w:r>
      <w:r w:rsidRPr="0038295A">
        <w:rPr>
          <w:rFonts w:asciiTheme="minorHAnsi" w:hAnsiTheme="minorHAnsi" w:cstheme="minorHAnsi"/>
          <w:i/>
          <w:sz w:val="22"/>
          <w:szCs w:val="22"/>
        </w:rPr>
        <w:t>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  <w:b/>
              </w:rPr>
              <w:t>Razdalje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  <w:b/>
                <w:spacing w:val="-1"/>
              </w:rPr>
              <w:t>Znesek</w:t>
            </w:r>
          </w:p>
        </w:tc>
      </w:tr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od</w:t>
            </w:r>
            <w:r w:rsidRPr="0038295A">
              <w:rPr>
                <w:rFonts w:cstheme="minorHAnsi"/>
                <w:spacing w:val="-1"/>
              </w:rPr>
              <w:t xml:space="preserve"> </w:t>
            </w:r>
            <w:r w:rsidRPr="0038295A">
              <w:rPr>
                <w:rFonts w:cstheme="minorHAnsi"/>
              </w:rPr>
              <w:t>0</w:t>
            </w:r>
            <w:r w:rsidRPr="0038295A">
              <w:rPr>
                <w:rFonts w:cstheme="minorHAnsi"/>
                <w:spacing w:val="-1"/>
              </w:rPr>
              <w:t xml:space="preserve"> do </w:t>
            </w:r>
            <w:r w:rsidRPr="0038295A">
              <w:rPr>
                <w:rFonts w:cstheme="minorHAnsi"/>
              </w:rPr>
              <w:t>99</w:t>
            </w:r>
            <w:r w:rsidRPr="0038295A">
              <w:rPr>
                <w:rFonts w:cstheme="minorHAnsi"/>
                <w:spacing w:val="-2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20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</w:rPr>
              <w:t>EUR</w:t>
            </w:r>
            <w:r w:rsidRPr="0038295A">
              <w:rPr>
                <w:rFonts w:cstheme="minorHAnsi"/>
                <w:spacing w:val="-2"/>
              </w:rPr>
              <w:t xml:space="preserve"> </w:t>
            </w:r>
          </w:p>
        </w:tc>
      </w:tr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od</w:t>
            </w:r>
            <w:r w:rsidRPr="0038295A">
              <w:rPr>
                <w:rFonts w:cstheme="minorHAnsi"/>
                <w:spacing w:val="-1"/>
              </w:rPr>
              <w:t xml:space="preserve"> 100 do 499</w:t>
            </w:r>
            <w:r w:rsidRPr="0038295A">
              <w:rPr>
                <w:rFonts w:cstheme="minorHAnsi"/>
                <w:spacing w:val="-2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  <w:spacing w:val="-1"/>
              </w:rPr>
              <w:t>180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EUR</w:t>
            </w:r>
            <w:r w:rsidRPr="0038295A">
              <w:rPr>
                <w:rFonts w:cstheme="minorHAnsi"/>
              </w:rPr>
              <w:t xml:space="preserve"> </w:t>
            </w:r>
          </w:p>
        </w:tc>
      </w:tr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od</w:t>
            </w:r>
            <w:r w:rsidRPr="0038295A">
              <w:rPr>
                <w:rFonts w:cstheme="minorHAnsi"/>
                <w:spacing w:val="-1"/>
              </w:rPr>
              <w:t xml:space="preserve"> 500 do 1999</w:t>
            </w:r>
            <w:r w:rsidRPr="0038295A">
              <w:rPr>
                <w:rFonts w:cstheme="minorHAnsi"/>
                <w:spacing w:val="-2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  <w:spacing w:val="-1"/>
              </w:rPr>
              <w:t>275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EUR</w:t>
            </w:r>
            <w:r w:rsidRPr="0038295A">
              <w:rPr>
                <w:rFonts w:cstheme="minorHAnsi"/>
              </w:rPr>
              <w:t xml:space="preserve"> </w:t>
            </w:r>
          </w:p>
        </w:tc>
      </w:tr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od</w:t>
            </w:r>
            <w:r w:rsidRPr="0038295A">
              <w:rPr>
                <w:rFonts w:cstheme="minorHAnsi"/>
                <w:spacing w:val="-1"/>
              </w:rPr>
              <w:t xml:space="preserve"> 2000</w:t>
            </w:r>
            <w:r w:rsidRPr="0038295A">
              <w:rPr>
                <w:rFonts w:cstheme="minorHAnsi"/>
                <w:spacing w:val="2"/>
              </w:rPr>
              <w:t xml:space="preserve"> </w:t>
            </w:r>
            <w:r w:rsidRPr="0038295A">
              <w:rPr>
                <w:rFonts w:cstheme="minorHAnsi"/>
                <w:spacing w:val="-2"/>
              </w:rPr>
              <w:t>do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2"/>
              </w:rPr>
              <w:t>2999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  <w:spacing w:val="-1"/>
              </w:rPr>
              <w:t>360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EUR</w:t>
            </w:r>
            <w:r w:rsidRPr="0038295A">
              <w:rPr>
                <w:rFonts w:cstheme="minorHAnsi"/>
              </w:rPr>
              <w:t xml:space="preserve"> </w:t>
            </w:r>
          </w:p>
        </w:tc>
      </w:tr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od</w:t>
            </w:r>
            <w:r w:rsidRPr="0038295A">
              <w:rPr>
                <w:rFonts w:cstheme="minorHAnsi"/>
                <w:spacing w:val="-1"/>
              </w:rPr>
              <w:t xml:space="preserve"> 3000</w:t>
            </w:r>
            <w:r w:rsidRPr="0038295A">
              <w:rPr>
                <w:rFonts w:cstheme="minorHAnsi"/>
                <w:spacing w:val="2"/>
              </w:rPr>
              <w:t xml:space="preserve"> </w:t>
            </w:r>
            <w:r w:rsidRPr="0038295A">
              <w:rPr>
                <w:rFonts w:cstheme="minorHAnsi"/>
                <w:spacing w:val="-2"/>
              </w:rPr>
              <w:t>do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2"/>
              </w:rPr>
              <w:t>3999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  <w:spacing w:val="-1"/>
              </w:rPr>
              <w:t>530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EUR</w:t>
            </w:r>
            <w:r w:rsidRPr="0038295A">
              <w:rPr>
                <w:rFonts w:cstheme="minorHAnsi"/>
              </w:rPr>
              <w:t xml:space="preserve"> </w:t>
            </w:r>
          </w:p>
        </w:tc>
      </w:tr>
      <w:tr w:rsidR="00206E23" w:rsidRPr="0038295A" w:rsidTr="00FA5D90">
        <w:trPr>
          <w:trHeight w:val="70"/>
        </w:trPr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38295A">
              <w:rPr>
                <w:rFonts w:cstheme="minorHAnsi"/>
              </w:rPr>
              <w:t>od</w:t>
            </w:r>
            <w:r w:rsidRPr="0038295A">
              <w:rPr>
                <w:rFonts w:cstheme="minorHAnsi"/>
                <w:spacing w:val="-1"/>
              </w:rPr>
              <w:t xml:space="preserve"> 4000</w:t>
            </w:r>
            <w:r w:rsidRPr="0038295A">
              <w:rPr>
                <w:rFonts w:cstheme="minorHAnsi"/>
                <w:spacing w:val="2"/>
              </w:rPr>
              <w:t xml:space="preserve"> </w:t>
            </w:r>
            <w:r w:rsidRPr="0038295A">
              <w:rPr>
                <w:rFonts w:cstheme="minorHAnsi"/>
                <w:spacing w:val="-2"/>
              </w:rPr>
              <w:t>do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2"/>
              </w:rPr>
              <w:t>7999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38295A">
              <w:rPr>
                <w:rFonts w:cstheme="minorHAnsi"/>
                <w:spacing w:val="-1"/>
              </w:rPr>
              <w:t>820</w:t>
            </w:r>
            <w:r w:rsidRPr="0038295A">
              <w:rPr>
                <w:rFonts w:cstheme="minorHAnsi"/>
                <w:spacing w:val="1"/>
              </w:rPr>
              <w:t xml:space="preserve"> </w:t>
            </w:r>
            <w:r w:rsidRPr="0038295A">
              <w:rPr>
                <w:rFonts w:cstheme="minorHAnsi"/>
                <w:spacing w:val="-1"/>
              </w:rPr>
              <w:t>EUR</w:t>
            </w:r>
            <w:r w:rsidRPr="0038295A">
              <w:rPr>
                <w:rFonts w:cstheme="minorHAnsi"/>
              </w:rPr>
              <w:t xml:space="preserve"> </w:t>
            </w:r>
          </w:p>
        </w:tc>
      </w:tr>
      <w:tr w:rsidR="00206E23" w:rsidRPr="0038295A" w:rsidTr="00FA5D90">
        <w:tc>
          <w:tcPr>
            <w:tcW w:w="4534" w:type="dxa"/>
          </w:tcPr>
          <w:p w:rsidR="00206E23" w:rsidRPr="0038295A" w:rsidRDefault="00206E23" w:rsidP="00FA5D90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r w:rsidRPr="0038295A">
              <w:rPr>
                <w:rFonts w:cstheme="minorHAnsi"/>
              </w:rPr>
              <w:t>za razdalje 8000 ali več km</w:t>
            </w:r>
          </w:p>
        </w:tc>
        <w:tc>
          <w:tcPr>
            <w:tcW w:w="4526" w:type="dxa"/>
          </w:tcPr>
          <w:p w:rsidR="00206E23" w:rsidRPr="0038295A" w:rsidRDefault="0038295A" w:rsidP="00FA5D90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15</w:t>
            </w:r>
            <w:r w:rsidR="00206E23" w:rsidRPr="0038295A">
              <w:rPr>
                <w:rFonts w:cstheme="minorHAnsi"/>
                <w:spacing w:val="-1"/>
              </w:rPr>
              <w:t>00 EUR</w:t>
            </w:r>
          </w:p>
        </w:tc>
      </w:tr>
    </w:tbl>
    <w:p w:rsidR="00430B57" w:rsidRPr="0038295A" w:rsidRDefault="00430B57" w:rsidP="00206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06E23" w:rsidRPr="0038295A" w:rsidRDefault="00206E23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Dotacija za bivanje: dnevnice, namestitev, lokalni prevoz in zdravstveno zavarovanje za tujino.</w:t>
      </w:r>
    </w:p>
    <w:p w:rsidR="00EE355F" w:rsidRPr="0038295A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Dotacija za pot: javni prevoz ali prevoz z osebnim avtomobilom od kraja bivanja do destinacije mobilnosti na dan prihoda in odhoda.</w:t>
      </w:r>
    </w:p>
    <w:p w:rsidR="00206E23" w:rsidRPr="0038295A" w:rsidRDefault="00206E23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38295A" w:rsidRDefault="00B74627" w:rsidP="00F2348E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:rsidR="00B74627" w:rsidRPr="0038295A" w:rsidRDefault="00B74627" w:rsidP="00F234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627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Zaposleni oddajo  </w:t>
      </w:r>
      <w:r w:rsidR="00516610">
        <w:rPr>
          <w:rFonts w:asciiTheme="minorHAnsi" w:hAnsiTheme="minorHAnsi" w:cstheme="minorHAnsi"/>
          <w:b/>
          <w:sz w:val="22"/>
          <w:szCs w:val="22"/>
        </w:rPr>
        <w:t>Prijavo za ERASMUS+ STT  2019</w:t>
      </w:r>
      <w:r w:rsidRPr="0038295A">
        <w:rPr>
          <w:rFonts w:asciiTheme="minorHAnsi" w:hAnsiTheme="minorHAnsi" w:cstheme="minorHAnsi"/>
          <w:b/>
          <w:sz w:val="22"/>
          <w:szCs w:val="22"/>
        </w:rPr>
        <w:t>/</w:t>
      </w:r>
      <w:r w:rsidR="00516610">
        <w:rPr>
          <w:rFonts w:asciiTheme="minorHAnsi" w:hAnsiTheme="minorHAnsi" w:cstheme="minorHAnsi"/>
          <w:b/>
          <w:sz w:val="22"/>
          <w:szCs w:val="22"/>
        </w:rPr>
        <w:t>20</w:t>
      </w:r>
      <w:r w:rsidRPr="003829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>na svoji matični članici</w:t>
      </w:r>
      <w:r w:rsidR="00872605">
        <w:rPr>
          <w:rFonts w:asciiTheme="minorHAnsi" w:hAnsiTheme="minorHAnsi" w:cstheme="minorHAnsi"/>
          <w:sz w:val="22"/>
          <w:szCs w:val="22"/>
        </w:rPr>
        <w:t xml:space="preserve"> (priloga 1)</w:t>
      </w:r>
      <w:r w:rsidRPr="0038295A">
        <w:rPr>
          <w:rFonts w:asciiTheme="minorHAnsi" w:hAnsiTheme="minorHAnsi" w:cstheme="minorHAnsi"/>
          <w:sz w:val="22"/>
          <w:szCs w:val="22"/>
        </w:rPr>
        <w:t>.</w:t>
      </w:r>
    </w:p>
    <w:p w:rsidR="00B54C49" w:rsidRDefault="00B54C49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2605" w:rsidRPr="00B54C49" w:rsidRDefault="00B54C49" w:rsidP="00F2348E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r w:rsidRPr="00B54C49">
        <w:rPr>
          <w:rFonts w:asciiTheme="minorHAnsi" w:hAnsiTheme="minorHAnsi" w:cstheme="minorHAnsi"/>
          <w:b/>
          <w:color w:val="FF0000"/>
          <w:sz w:val="22"/>
          <w:szCs w:val="22"/>
        </w:rPr>
        <w:t>NA MEDICINSKI FAKULTETI UL KANDIDATI SVOJO PRIJAVO POSREDUJEJO V MEDNARODNO PISARNO UL MF: mag. Jerneja Čelofiga (jerneja.celofiga@mf.uni-lj.si) DO NAJKASNEJE 21. 6. 2019.</w:t>
      </w:r>
    </w:p>
    <w:bookmarkEnd w:id="0"/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Zbir potrjenih prijav morajo </w:t>
      </w:r>
      <w:r w:rsidRPr="0038295A">
        <w:rPr>
          <w:rFonts w:asciiTheme="minorHAnsi" w:hAnsiTheme="minorHAnsi" w:cstheme="minorHAnsi"/>
          <w:b/>
          <w:sz w:val="22"/>
          <w:szCs w:val="22"/>
        </w:rPr>
        <w:t>članice</w:t>
      </w:r>
      <w:r w:rsidRPr="0038295A">
        <w:rPr>
          <w:rFonts w:asciiTheme="minorHAnsi" w:hAnsiTheme="minorHAnsi" w:cstheme="minorHAnsi"/>
          <w:sz w:val="22"/>
          <w:szCs w:val="22"/>
        </w:rPr>
        <w:t xml:space="preserve"> poslati najkasneje </w:t>
      </w: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516610">
        <w:rPr>
          <w:rFonts w:asciiTheme="minorHAnsi" w:hAnsiTheme="minorHAnsi" w:cstheme="minorHAnsi"/>
          <w:b/>
          <w:sz w:val="22"/>
          <w:szCs w:val="22"/>
          <w:u w:val="single"/>
        </w:rPr>
        <w:t>28.junija 2019</w:t>
      </w:r>
      <w:r w:rsidR="00206E23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 xml:space="preserve">na naslov: </w:t>
      </w:r>
    </w:p>
    <w:p w:rsidR="00B74627" w:rsidRPr="0038295A" w:rsidRDefault="00B74627" w:rsidP="006E4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4627" w:rsidRPr="0038295A" w:rsidRDefault="00B74627" w:rsidP="006E4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B74627" w:rsidRPr="0038295A" w:rsidRDefault="00B74627" w:rsidP="006E4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B74627" w:rsidRPr="0038295A" w:rsidRDefault="00B74627" w:rsidP="006E4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B74627" w:rsidRPr="0038295A" w:rsidRDefault="00B74627" w:rsidP="006E4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B74627" w:rsidRPr="0038295A" w:rsidRDefault="00B74627" w:rsidP="006E4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4627" w:rsidRPr="0038295A" w:rsidRDefault="00B74627" w:rsidP="006E4AD2">
      <w:pPr>
        <w:pStyle w:val="Brezrazmikov"/>
        <w:jc w:val="center"/>
        <w:rPr>
          <w:rFonts w:asciiTheme="minorHAnsi" w:hAnsiTheme="minorHAnsi" w:cstheme="minorHAnsi"/>
        </w:rPr>
      </w:pPr>
      <w:r w:rsidRPr="0038295A">
        <w:rPr>
          <w:rFonts w:asciiTheme="minorHAnsi" w:hAnsiTheme="minorHAnsi" w:cstheme="minorHAnsi"/>
        </w:rPr>
        <w:t>s pripisom »</w:t>
      </w:r>
      <w:r w:rsidRPr="0038295A">
        <w:rPr>
          <w:rFonts w:asciiTheme="minorHAnsi" w:hAnsiTheme="minorHAnsi" w:cstheme="minorHAnsi"/>
          <w:b/>
          <w:i/>
        </w:rPr>
        <w:t xml:space="preserve">PRIJAVA NA RAZPIS ERASMUS+ STT ZA ŠTUDIJSKO LETO </w:t>
      </w:r>
      <w:r w:rsidR="00516610">
        <w:rPr>
          <w:rFonts w:asciiTheme="minorHAnsi" w:hAnsiTheme="minorHAnsi" w:cstheme="minorHAnsi"/>
          <w:b/>
          <w:i/>
        </w:rPr>
        <w:t>2019/20</w:t>
      </w:r>
      <w:r w:rsidR="00206E23" w:rsidRPr="0038295A">
        <w:rPr>
          <w:rFonts w:asciiTheme="minorHAnsi" w:hAnsiTheme="minorHAnsi" w:cstheme="minorHAnsi"/>
          <w:b/>
          <w:i/>
        </w:rPr>
        <w:t xml:space="preserve"> </w:t>
      </w:r>
      <w:r w:rsidRPr="0038295A">
        <w:rPr>
          <w:rFonts w:asciiTheme="minorHAnsi" w:hAnsiTheme="minorHAnsi" w:cstheme="minorHAnsi"/>
          <w:b/>
        </w:rPr>
        <w:t>«</w:t>
      </w:r>
      <w:r w:rsidRPr="0038295A">
        <w:rPr>
          <w:rFonts w:asciiTheme="minorHAnsi" w:hAnsiTheme="minorHAnsi" w:cstheme="minorHAnsi"/>
        </w:rPr>
        <w:t>.</w:t>
      </w:r>
    </w:p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in v elektronski obliki (rangirana zbirna tabela) na naslov: </w:t>
      </w:r>
      <w:hyperlink r:id="rId11" w:history="1">
        <w:r w:rsidRPr="0038295A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Posameznik lahko na podlagi tega razpisa zaprosi le za eno ERASMUS+ finančno </w:t>
      </w:r>
      <w:r w:rsidR="00F6160F" w:rsidRPr="0038295A">
        <w:rPr>
          <w:rFonts w:asciiTheme="minorHAnsi" w:hAnsiTheme="minorHAnsi" w:cstheme="minorHAnsi"/>
          <w:sz w:val="22"/>
          <w:szCs w:val="22"/>
        </w:rPr>
        <w:t xml:space="preserve">dotacijo v študijskem letu </w:t>
      </w:r>
      <w:r w:rsidR="00516610">
        <w:rPr>
          <w:rFonts w:asciiTheme="minorHAnsi" w:hAnsiTheme="minorHAnsi" w:cstheme="minorHAnsi"/>
          <w:sz w:val="22"/>
          <w:szCs w:val="22"/>
        </w:rPr>
        <w:t>2019/20</w:t>
      </w:r>
      <w:r w:rsidRPr="0038295A">
        <w:rPr>
          <w:rFonts w:asciiTheme="minorHAnsi" w:hAnsiTheme="minorHAnsi" w:cstheme="minorHAnsi"/>
          <w:sz w:val="22"/>
          <w:szCs w:val="22"/>
        </w:rPr>
        <w:t xml:space="preserve"> (STA ali STT). Vsaka mobilnost je upravičena do dodelitve zgolj ene dotacije iz proračuna EU. </w:t>
      </w:r>
    </w:p>
    <w:p w:rsidR="00206E23" w:rsidRPr="0038295A" w:rsidRDefault="00206E23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38295A" w:rsidRDefault="00B74627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Dotacija ne sme biti namenjena ali uporabljena za ustvarjanje dobička za prejemnika. Finančni transferji morajo biti transparentni, sledljivi in dokazljivi.</w:t>
      </w:r>
    </w:p>
    <w:p w:rsidR="00B74627" w:rsidRPr="0038295A" w:rsidRDefault="00B74627" w:rsidP="00F2348E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mobilnost,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38295A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(zero-grant),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38295A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38295A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:rsidR="00B74627" w:rsidRPr="0038295A" w:rsidRDefault="00B74627" w:rsidP="00F2348E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74627" w:rsidRDefault="00B74627" w:rsidP="00F2348E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8295A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38295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>s</w:t>
      </w:r>
      <w:r w:rsidRPr="0038295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38295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38295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38295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38295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>ki</w:t>
      </w:r>
      <w:r w:rsidRPr="0038295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38295A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38295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z w:val="22"/>
          <w:szCs w:val="22"/>
        </w:rPr>
        <w:t>v</w:t>
      </w:r>
      <w:r w:rsidRPr="0038295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38295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:rsidR="002C303F" w:rsidRDefault="002C303F" w:rsidP="00F2348E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2C303F" w:rsidRPr="0038295A" w:rsidRDefault="002C303F" w:rsidP="00F2348E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934365" w:rsidRPr="0038295A" w:rsidRDefault="00B54CCC" w:rsidP="00F2348E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z w:val="22"/>
          <w:szCs w:val="22"/>
          <w:u w:val="single"/>
        </w:rPr>
        <w:lastRenderedPageBreak/>
        <w:t>Način razporejanj</w:t>
      </w:r>
      <w:r w:rsidR="00427C8E" w:rsidRPr="0038295A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38295A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:rsidR="00042478" w:rsidRPr="0038295A" w:rsidRDefault="00042478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4627" w:rsidRPr="0038295A" w:rsidRDefault="00B74627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295A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Univerze v Ljubljani bo sprejemala prijave članic do </w:t>
      </w:r>
      <w:r w:rsidR="00516610">
        <w:rPr>
          <w:rFonts w:asciiTheme="minorHAnsi" w:hAnsiTheme="minorHAnsi" w:cstheme="minorHAnsi"/>
          <w:color w:val="auto"/>
          <w:sz w:val="22"/>
          <w:szCs w:val="22"/>
        </w:rPr>
        <w:t>28. junija 2019</w:t>
      </w:r>
      <w:r w:rsidRPr="0038295A">
        <w:rPr>
          <w:rFonts w:asciiTheme="minorHAnsi" w:hAnsiTheme="minorHAnsi" w:cstheme="minorHAnsi"/>
          <w:color w:val="auto"/>
          <w:sz w:val="22"/>
          <w:szCs w:val="22"/>
        </w:rPr>
        <w:t xml:space="preserve">. V kolikor do tega roka ne bomo prejeli zadostnega števila vlog, bo razpis odprt do zapolnitve prostih mest oziroma do porabe razpoložljivih sredstev. </w:t>
      </w:r>
      <w:r w:rsidRPr="0038295A">
        <w:rPr>
          <w:rFonts w:asciiTheme="minorHAnsi" w:hAnsiTheme="minorHAnsi" w:cstheme="minorHAnsi"/>
          <w:b w:val="0"/>
          <w:color w:val="auto"/>
          <w:sz w:val="22"/>
          <w:szCs w:val="22"/>
        </w:rPr>
        <w:t>O izboru bodo prijavitelji obveščeni s sklepom</w:t>
      </w:r>
      <w:r w:rsidR="00F6160F" w:rsidRPr="0038295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(po elektronski pošti)</w:t>
      </w:r>
      <w:r w:rsidRPr="0038295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ki ga bo izdala Univerzitetna služba za mednarodno sodelovanje  do </w:t>
      </w:r>
      <w:r w:rsidR="00AB45E0">
        <w:rPr>
          <w:rFonts w:asciiTheme="minorHAnsi" w:hAnsiTheme="minorHAnsi" w:cstheme="minorHAnsi"/>
          <w:b w:val="0"/>
          <w:color w:val="auto"/>
          <w:sz w:val="22"/>
          <w:szCs w:val="22"/>
        </w:rPr>
        <w:t>5. julija 2019</w:t>
      </w:r>
      <w:r w:rsidRPr="0038295A">
        <w:rPr>
          <w:rFonts w:asciiTheme="minorHAnsi" w:hAnsiTheme="minorHAnsi" w:cstheme="minorHAnsi"/>
          <w:b w:val="0"/>
          <w:color w:val="auto"/>
          <w:sz w:val="22"/>
          <w:szCs w:val="22"/>
        </w:rPr>
        <w:t>, oziroma v 30 dneh po prejemu prijave (v primeru podaljšanja trajanja razpisa).</w:t>
      </w:r>
    </w:p>
    <w:p w:rsidR="00B74627" w:rsidRPr="0038295A" w:rsidRDefault="00B74627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63497" w:rsidRPr="0038295A" w:rsidRDefault="00B74627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V kolikor bo na razpis do </w:t>
      </w:r>
      <w:r w:rsidR="00AB45E0">
        <w:rPr>
          <w:rFonts w:asciiTheme="minorHAnsi" w:hAnsiTheme="minorHAnsi" w:cstheme="minorHAnsi"/>
          <w:b w:val="0"/>
          <w:color w:val="auto"/>
          <w:sz w:val="22"/>
          <w:szCs w:val="22"/>
        </w:rPr>
        <w:t>28.junija 2019</w:t>
      </w:r>
      <w:r w:rsidR="002C303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prispelo več prijav, kot je prostih mest oziroma razpoložljivih sredstev, bo</w:t>
      </w:r>
      <w:r w:rsidR="00995E95" w:rsidRPr="0038295A">
        <w:rPr>
          <w:rFonts w:asciiTheme="minorHAnsi" w:hAnsiTheme="minorHAnsi" w:cstheme="minorHAnsi"/>
          <w:b w:val="0"/>
          <w:sz w:val="22"/>
          <w:szCs w:val="22"/>
        </w:rPr>
        <w:t xml:space="preserve"> mobilnost odobrena glede na rangirno listo prijav, ki jo za svoje zaposlene oblikujejo članice. Pri rangiranju se upošteva naslednji vrstni red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prioritet (najprej se upošteva kriterij, naveden pod točko 1; če bo več prijav, se </w:t>
      </w:r>
      <w:r w:rsidR="00995E95" w:rsidRPr="0038295A">
        <w:rPr>
          <w:rFonts w:asciiTheme="minorHAnsi" w:hAnsiTheme="minorHAnsi" w:cstheme="minorHAnsi"/>
          <w:b w:val="0"/>
          <w:sz w:val="22"/>
          <w:szCs w:val="22"/>
        </w:rPr>
        <w:t>upošteva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kriterij pod točko 2, itn</w:t>
      </w:r>
      <w:r w:rsidR="00995E95" w:rsidRPr="0038295A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995E95" w:rsidRPr="0038295A" w:rsidRDefault="00995E95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57657" w:rsidRPr="0038295A" w:rsidRDefault="00F05246" w:rsidP="00F2348E">
      <w:pPr>
        <w:pStyle w:val="Golobesedilo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1.) </w:t>
      </w:r>
      <w:r w:rsidR="00557657" w:rsidRPr="0038295A">
        <w:rPr>
          <w:rFonts w:asciiTheme="minorHAnsi" w:hAnsiTheme="minorHAnsi" w:cstheme="minorHAnsi"/>
          <w:sz w:val="22"/>
          <w:szCs w:val="22"/>
        </w:rPr>
        <w:t>prijavitelji, ki niso upravičeni do Erasmus</w:t>
      </w:r>
      <w:r w:rsidR="00387B3E" w:rsidRPr="0038295A">
        <w:rPr>
          <w:rFonts w:asciiTheme="minorHAnsi" w:hAnsiTheme="minorHAnsi" w:cstheme="minorHAnsi"/>
          <w:sz w:val="22"/>
          <w:szCs w:val="22"/>
        </w:rPr>
        <w:t>+</w:t>
      </w:r>
      <w:r w:rsidR="00557657" w:rsidRPr="0038295A">
        <w:rPr>
          <w:rFonts w:asciiTheme="minorHAnsi" w:hAnsiTheme="minorHAnsi" w:cstheme="minorHAnsi"/>
          <w:sz w:val="22"/>
          <w:szCs w:val="22"/>
        </w:rPr>
        <w:t xml:space="preserve"> STA finančne </w:t>
      </w:r>
      <w:r w:rsidR="00E45F21" w:rsidRPr="0038295A">
        <w:rPr>
          <w:rFonts w:asciiTheme="minorHAnsi" w:hAnsiTheme="minorHAnsi" w:cstheme="minorHAnsi"/>
          <w:sz w:val="22"/>
          <w:szCs w:val="22"/>
        </w:rPr>
        <w:t>dotacije</w:t>
      </w:r>
      <w:r w:rsidR="00557657" w:rsidRPr="0038295A">
        <w:rPr>
          <w:rFonts w:asciiTheme="minorHAnsi" w:hAnsiTheme="minorHAnsi" w:cstheme="minorHAnsi"/>
          <w:sz w:val="22"/>
          <w:szCs w:val="22"/>
        </w:rPr>
        <w:t xml:space="preserve"> (predn</w:t>
      </w:r>
      <w:r w:rsidR="00387B3E" w:rsidRPr="0038295A">
        <w:rPr>
          <w:rFonts w:asciiTheme="minorHAnsi" w:hAnsiTheme="minorHAnsi" w:cstheme="minorHAnsi"/>
          <w:sz w:val="22"/>
          <w:szCs w:val="22"/>
        </w:rPr>
        <w:t>ost imajo osebe, ki ne poučujejo</w:t>
      </w:r>
      <w:r w:rsidR="00557657" w:rsidRPr="0038295A">
        <w:rPr>
          <w:rFonts w:asciiTheme="minorHAnsi" w:hAnsiTheme="minorHAnsi" w:cstheme="minorHAnsi"/>
          <w:sz w:val="22"/>
          <w:szCs w:val="22"/>
        </w:rPr>
        <w:t>)</w:t>
      </w:r>
    </w:p>
    <w:p w:rsidR="00563497" w:rsidRPr="0038295A" w:rsidRDefault="00557657" w:rsidP="00F2348E">
      <w:pPr>
        <w:pStyle w:val="Golobesedilo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2.) </w:t>
      </w:r>
      <w:r w:rsidR="00F05246" w:rsidRPr="0038295A">
        <w:rPr>
          <w:rFonts w:asciiTheme="minorHAnsi" w:hAnsiTheme="minorHAnsi" w:cstheme="minorHAnsi"/>
          <w:sz w:val="22"/>
          <w:szCs w:val="22"/>
        </w:rPr>
        <w:t>prijavitelji, ki se za</w:t>
      </w:r>
      <w:r w:rsidR="002E06B9" w:rsidRPr="0038295A">
        <w:rPr>
          <w:rFonts w:asciiTheme="minorHAnsi" w:hAnsiTheme="minorHAnsi" w:cstheme="minorHAnsi"/>
          <w:sz w:val="22"/>
          <w:szCs w:val="22"/>
        </w:rPr>
        <w:t xml:space="preserve"> Erasmus</w:t>
      </w:r>
      <w:r w:rsidR="00387B3E" w:rsidRPr="0038295A">
        <w:rPr>
          <w:rFonts w:asciiTheme="minorHAnsi" w:hAnsiTheme="minorHAnsi" w:cstheme="minorHAnsi"/>
          <w:sz w:val="22"/>
          <w:szCs w:val="22"/>
        </w:rPr>
        <w:t>+</w:t>
      </w:r>
      <w:r w:rsidR="00F05246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="002E06B9" w:rsidRPr="0038295A">
        <w:rPr>
          <w:rFonts w:asciiTheme="minorHAnsi" w:hAnsiTheme="minorHAnsi" w:cstheme="minorHAnsi"/>
          <w:sz w:val="22"/>
          <w:szCs w:val="22"/>
        </w:rPr>
        <w:t>mobilnost</w:t>
      </w:r>
      <w:r w:rsidR="00F05246" w:rsidRPr="0038295A">
        <w:rPr>
          <w:rFonts w:asciiTheme="minorHAnsi" w:hAnsiTheme="minorHAnsi" w:cstheme="minorHAnsi"/>
          <w:sz w:val="22"/>
          <w:szCs w:val="22"/>
        </w:rPr>
        <w:t xml:space="preserve"> prijavljajo prvič</w:t>
      </w:r>
      <w:r w:rsidR="00427C8E" w:rsidRPr="0038295A">
        <w:rPr>
          <w:rFonts w:asciiTheme="minorHAnsi" w:hAnsiTheme="minorHAnsi" w:cstheme="minorHAnsi"/>
          <w:sz w:val="22"/>
          <w:szCs w:val="22"/>
        </w:rPr>
        <w:t>,</w:t>
      </w:r>
    </w:p>
    <w:p w:rsidR="006A3A65" w:rsidRPr="0038295A" w:rsidRDefault="004B61F9" w:rsidP="00F2348E">
      <w:pPr>
        <w:pStyle w:val="Golobesedilo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3</w:t>
      </w:r>
      <w:r w:rsidR="006A3A65" w:rsidRPr="0038295A">
        <w:rPr>
          <w:rFonts w:asciiTheme="minorHAnsi" w:hAnsiTheme="minorHAnsi" w:cstheme="minorHAnsi"/>
          <w:sz w:val="22"/>
          <w:szCs w:val="22"/>
        </w:rPr>
        <w:t>.) prijavitelji, ki Erasmus</w:t>
      </w:r>
      <w:r w:rsidR="00387B3E" w:rsidRPr="0038295A">
        <w:rPr>
          <w:rFonts w:asciiTheme="minorHAnsi" w:hAnsiTheme="minorHAnsi" w:cstheme="minorHAnsi"/>
          <w:sz w:val="22"/>
          <w:szCs w:val="22"/>
        </w:rPr>
        <w:t>+</w:t>
      </w:r>
      <w:r w:rsidR="006A3A65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="002C536D" w:rsidRPr="0038295A">
        <w:rPr>
          <w:rFonts w:asciiTheme="minorHAnsi" w:hAnsiTheme="minorHAnsi" w:cstheme="minorHAnsi"/>
          <w:sz w:val="22"/>
          <w:szCs w:val="22"/>
        </w:rPr>
        <w:t>(</w:t>
      </w:r>
      <w:r w:rsidR="001A29DA" w:rsidRPr="0038295A">
        <w:rPr>
          <w:rFonts w:asciiTheme="minorHAnsi" w:hAnsiTheme="minorHAnsi" w:cstheme="minorHAnsi"/>
          <w:sz w:val="22"/>
          <w:szCs w:val="22"/>
        </w:rPr>
        <w:t>STA</w:t>
      </w:r>
      <w:r w:rsidR="002C536D" w:rsidRPr="0038295A">
        <w:rPr>
          <w:rFonts w:asciiTheme="minorHAnsi" w:hAnsiTheme="minorHAnsi" w:cstheme="minorHAnsi"/>
          <w:sz w:val="22"/>
          <w:szCs w:val="22"/>
        </w:rPr>
        <w:t xml:space="preserve"> ali STT) </w:t>
      </w:r>
      <w:r w:rsidR="006A3A65" w:rsidRPr="0038295A">
        <w:rPr>
          <w:rFonts w:asciiTheme="minorHAnsi" w:hAnsiTheme="minorHAnsi" w:cstheme="minorHAnsi"/>
          <w:sz w:val="22"/>
          <w:szCs w:val="22"/>
        </w:rPr>
        <w:t>mobilnosti</w:t>
      </w:r>
      <w:r w:rsidR="002C536D" w:rsidRPr="0038295A">
        <w:rPr>
          <w:rFonts w:asciiTheme="minorHAnsi" w:hAnsiTheme="minorHAnsi" w:cstheme="minorHAnsi"/>
          <w:sz w:val="22"/>
          <w:szCs w:val="22"/>
        </w:rPr>
        <w:t xml:space="preserve"> n</w:t>
      </w:r>
      <w:r w:rsidR="006A3A65" w:rsidRPr="0038295A">
        <w:rPr>
          <w:rFonts w:asciiTheme="minorHAnsi" w:hAnsiTheme="minorHAnsi" w:cstheme="minorHAnsi"/>
          <w:sz w:val="22"/>
          <w:szCs w:val="22"/>
        </w:rPr>
        <w:t xml:space="preserve">iso izvedli v letu </w:t>
      </w:r>
      <w:r w:rsidR="00B87C32" w:rsidRPr="0038295A">
        <w:rPr>
          <w:rFonts w:asciiTheme="minorHAnsi" w:hAnsiTheme="minorHAnsi" w:cstheme="minorHAnsi"/>
          <w:sz w:val="22"/>
          <w:szCs w:val="22"/>
        </w:rPr>
        <w:t>201</w:t>
      </w:r>
      <w:r w:rsidR="00AB45E0">
        <w:rPr>
          <w:rFonts w:asciiTheme="minorHAnsi" w:hAnsiTheme="minorHAnsi" w:cstheme="minorHAnsi"/>
          <w:sz w:val="22"/>
          <w:szCs w:val="22"/>
        </w:rPr>
        <w:t>8</w:t>
      </w:r>
      <w:r w:rsidR="00B87C32" w:rsidRPr="0038295A">
        <w:rPr>
          <w:rFonts w:asciiTheme="minorHAnsi" w:hAnsiTheme="minorHAnsi" w:cstheme="minorHAnsi"/>
          <w:sz w:val="22"/>
          <w:szCs w:val="22"/>
        </w:rPr>
        <w:t>-</w:t>
      </w:r>
      <w:r w:rsidR="00D62274" w:rsidRPr="0038295A">
        <w:rPr>
          <w:rFonts w:asciiTheme="minorHAnsi" w:hAnsiTheme="minorHAnsi" w:cstheme="minorHAnsi"/>
          <w:sz w:val="22"/>
          <w:szCs w:val="22"/>
        </w:rPr>
        <w:t>20</w:t>
      </w:r>
      <w:r w:rsidR="00B87C32" w:rsidRPr="0038295A">
        <w:rPr>
          <w:rFonts w:asciiTheme="minorHAnsi" w:hAnsiTheme="minorHAnsi" w:cstheme="minorHAnsi"/>
          <w:sz w:val="22"/>
          <w:szCs w:val="22"/>
        </w:rPr>
        <w:t>1</w:t>
      </w:r>
      <w:r w:rsidR="00AB45E0">
        <w:rPr>
          <w:rFonts w:asciiTheme="minorHAnsi" w:hAnsiTheme="minorHAnsi" w:cstheme="minorHAnsi"/>
          <w:sz w:val="22"/>
          <w:szCs w:val="22"/>
        </w:rPr>
        <w:t>9</w:t>
      </w:r>
      <w:r w:rsidR="00427C8E" w:rsidRPr="0038295A">
        <w:rPr>
          <w:rFonts w:asciiTheme="minorHAnsi" w:hAnsiTheme="minorHAnsi" w:cstheme="minorHAnsi"/>
          <w:sz w:val="22"/>
          <w:szCs w:val="22"/>
        </w:rPr>
        <w:t>,</w:t>
      </w:r>
    </w:p>
    <w:p w:rsidR="00557657" w:rsidRPr="0038295A" w:rsidRDefault="004B61F9" w:rsidP="00F2348E">
      <w:pPr>
        <w:pStyle w:val="Golobesedilo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4</w:t>
      </w:r>
      <w:r w:rsidR="00557657" w:rsidRPr="0038295A">
        <w:rPr>
          <w:rFonts w:asciiTheme="minorHAnsi" w:hAnsiTheme="minorHAnsi" w:cstheme="minorHAnsi"/>
          <w:sz w:val="22"/>
          <w:szCs w:val="22"/>
        </w:rPr>
        <w:t>.) prijavitelji, ki imajo že dogovorjeno usposabljanje oz. potrditev institucije gostiteljice</w:t>
      </w:r>
    </w:p>
    <w:p w:rsidR="00B74627" w:rsidRPr="0038295A" w:rsidRDefault="00B74627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E93" w:rsidRPr="0038295A" w:rsidRDefault="004B61F9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>V primeru večjega števila prijav se</w:t>
      </w:r>
      <w:r w:rsidR="00995E95" w:rsidRPr="0038295A">
        <w:rPr>
          <w:rFonts w:asciiTheme="minorHAnsi" w:hAnsiTheme="minorHAnsi" w:cstheme="minorHAnsi"/>
          <w:b w:val="0"/>
          <w:sz w:val="22"/>
          <w:szCs w:val="22"/>
        </w:rPr>
        <w:t xml:space="preserve"> v skladu z enakomerno razporeditvijo financiranja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izbor upravičencev omeji na </w:t>
      </w:r>
      <w:r w:rsidR="00706D1F" w:rsidRPr="0038295A">
        <w:rPr>
          <w:rFonts w:asciiTheme="minorHAnsi" w:hAnsiTheme="minorHAnsi" w:cstheme="minorHAnsi"/>
          <w:b w:val="0"/>
          <w:sz w:val="22"/>
          <w:szCs w:val="22"/>
        </w:rPr>
        <w:t xml:space="preserve">(naknadno določeno) največje število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prijav</w:t>
      </w:r>
      <w:r w:rsidR="00995E95" w:rsidRPr="0038295A">
        <w:rPr>
          <w:rFonts w:asciiTheme="minorHAnsi" w:hAnsiTheme="minorHAnsi" w:cstheme="minorHAnsi"/>
          <w:b w:val="0"/>
          <w:sz w:val="22"/>
          <w:szCs w:val="22"/>
        </w:rPr>
        <w:t xml:space="preserve"> za vsako članico UL ( po rangirni listi).</w:t>
      </w:r>
    </w:p>
    <w:p w:rsidR="00C3104E" w:rsidRPr="0038295A" w:rsidRDefault="00D62274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V primeru, da bo ob upoštevanju navedenih kriterijev ostalo več enakovrednih vlog kot je prostih mest oziroma razpoložljivih sredstev, bo o končnem izboru med njimi odločil žreb. </w:t>
      </w:r>
    </w:p>
    <w:p w:rsidR="00C3104E" w:rsidRPr="0038295A" w:rsidRDefault="00C3104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A3A65" w:rsidRPr="0038295A" w:rsidRDefault="006A3A65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Če bo na razpis do </w:t>
      </w:r>
      <w:r w:rsidR="00AB45E0">
        <w:rPr>
          <w:rFonts w:asciiTheme="minorHAnsi" w:hAnsiTheme="minorHAnsi" w:cstheme="minorHAnsi"/>
          <w:b w:val="0"/>
          <w:color w:val="auto"/>
          <w:sz w:val="22"/>
          <w:szCs w:val="22"/>
        </w:rPr>
        <w:t>28. junija 2019</w:t>
      </w:r>
      <w:r w:rsidR="002C303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prispelo manj prijav kot je prostih m</w:t>
      </w:r>
      <w:r w:rsidR="005B4CD0" w:rsidRPr="0038295A">
        <w:rPr>
          <w:rFonts w:asciiTheme="minorHAnsi" w:hAnsiTheme="minorHAnsi" w:cstheme="minorHAnsi"/>
          <w:b w:val="0"/>
          <w:sz w:val="22"/>
          <w:szCs w:val="22"/>
        </w:rPr>
        <w:t>est oziroma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razpoložljivih sredstev bo razpis odprt do </w:t>
      </w:r>
      <w:r w:rsidR="005B4CD0" w:rsidRPr="0038295A">
        <w:rPr>
          <w:rFonts w:asciiTheme="minorHAnsi" w:hAnsiTheme="minorHAnsi" w:cstheme="minorHAnsi"/>
          <w:b w:val="0"/>
          <w:sz w:val="22"/>
          <w:szCs w:val="22"/>
        </w:rPr>
        <w:t>zapolnitve mest oziroma</w:t>
      </w:r>
      <w:r w:rsidR="00B87C32"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porabe sredstev</w:t>
      </w:r>
      <w:r w:rsidR="007B0D67" w:rsidRPr="0038295A">
        <w:rPr>
          <w:rFonts w:asciiTheme="minorHAnsi" w:hAnsiTheme="minorHAnsi" w:cstheme="minorHAnsi"/>
          <w:b w:val="0"/>
          <w:sz w:val="22"/>
          <w:szCs w:val="22"/>
        </w:rPr>
        <w:t xml:space="preserve">. Te (naknadne) vloge se bodo obravnavale </w:t>
      </w:r>
      <w:r w:rsidR="00252DBC" w:rsidRPr="0038295A">
        <w:rPr>
          <w:rFonts w:asciiTheme="minorHAnsi" w:hAnsiTheme="minorHAnsi" w:cstheme="minorHAnsi"/>
          <w:b w:val="0"/>
          <w:sz w:val="22"/>
          <w:szCs w:val="22"/>
        </w:rPr>
        <w:t xml:space="preserve">primarno </w:t>
      </w:r>
      <w:r w:rsidR="001F49F4" w:rsidRPr="0038295A">
        <w:rPr>
          <w:rFonts w:asciiTheme="minorHAnsi" w:hAnsiTheme="minorHAnsi" w:cstheme="minorHAnsi"/>
          <w:b w:val="0"/>
          <w:sz w:val="22"/>
          <w:szCs w:val="22"/>
        </w:rPr>
        <w:t>glede na datum prejema prijave</w:t>
      </w:r>
      <w:r w:rsidR="00252DBC" w:rsidRPr="0038295A">
        <w:rPr>
          <w:rFonts w:asciiTheme="minorHAnsi" w:hAnsiTheme="minorHAnsi" w:cstheme="minorHAnsi"/>
          <w:b w:val="0"/>
          <w:sz w:val="22"/>
          <w:szCs w:val="22"/>
        </w:rPr>
        <w:t xml:space="preserve"> oziroma v primeru enakovrednih vlog z enakim časom </w:t>
      </w:r>
      <w:r w:rsidR="00762DCD" w:rsidRPr="0038295A">
        <w:rPr>
          <w:rFonts w:asciiTheme="minorHAnsi" w:hAnsiTheme="minorHAnsi" w:cstheme="minorHAnsi"/>
          <w:b w:val="0"/>
          <w:sz w:val="22"/>
          <w:szCs w:val="22"/>
        </w:rPr>
        <w:t>prejema</w:t>
      </w:r>
      <w:r w:rsidR="00252DBC" w:rsidRPr="0038295A">
        <w:rPr>
          <w:rFonts w:asciiTheme="minorHAnsi" w:hAnsiTheme="minorHAnsi" w:cstheme="minorHAnsi"/>
          <w:b w:val="0"/>
          <w:sz w:val="22"/>
          <w:szCs w:val="22"/>
        </w:rPr>
        <w:t xml:space="preserve"> glede na zgoraj navedene kriterije. </w:t>
      </w:r>
    </w:p>
    <w:p w:rsidR="001F49F4" w:rsidRPr="0038295A" w:rsidRDefault="001F49F4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F49F4" w:rsidRPr="0038295A" w:rsidRDefault="00650AC2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Po navedenih kriterijih </w:t>
      </w:r>
      <w:r w:rsidR="00E1643B" w:rsidRPr="0038295A">
        <w:rPr>
          <w:rFonts w:asciiTheme="minorHAnsi" w:hAnsiTheme="minorHAnsi" w:cstheme="minorHAnsi"/>
          <w:b w:val="0"/>
          <w:sz w:val="22"/>
          <w:szCs w:val="22"/>
        </w:rPr>
        <w:t xml:space="preserve">končni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izbor </w:t>
      </w:r>
      <w:r w:rsidR="00E1643B" w:rsidRPr="0038295A">
        <w:rPr>
          <w:rFonts w:asciiTheme="minorHAnsi" w:hAnsiTheme="minorHAnsi" w:cstheme="minorHAnsi"/>
          <w:b w:val="0"/>
          <w:sz w:val="22"/>
          <w:szCs w:val="22"/>
        </w:rPr>
        <w:t>upravičencev za sofinanciranje Eras</w:t>
      </w:r>
      <w:r w:rsidR="00F146AA" w:rsidRPr="0038295A">
        <w:rPr>
          <w:rFonts w:asciiTheme="minorHAnsi" w:hAnsiTheme="minorHAnsi" w:cstheme="minorHAnsi"/>
          <w:b w:val="0"/>
          <w:sz w:val="22"/>
          <w:szCs w:val="22"/>
        </w:rPr>
        <w:t>m</w:t>
      </w:r>
      <w:r w:rsidR="00E1643B" w:rsidRPr="0038295A">
        <w:rPr>
          <w:rFonts w:asciiTheme="minorHAnsi" w:hAnsiTheme="minorHAnsi" w:cstheme="minorHAnsi"/>
          <w:b w:val="0"/>
          <w:sz w:val="22"/>
          <w:szCs w:val="22"/>
        </w:rPr>
        <w:t xml:space="preserve">us+ STT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opravi Univerzitetna sl</w:t>
      </w:r>
      <w:r w:rsidR="001F49F4" w:rsidRPr="0038295A">
        <w:rPr>
          <w:rFonts w:asciiTheme="minorHAnsi" w:hAnsiTheme="minorHAnsi" w:cstheme="minorHAnsi"/>
          <w:b w:val="0"/>
          <w:sz w:val="22"/>
          <w:szCs w:val="22"/>
        </w:rPr>
        <w:t>užba za mednarodno sodelovanje UL.</w:t>
      </w:r>
    </w:p>
    <w:p w:rsidR="000220FD" w:rsidRPr="0038295A" w:rsidRDefault="000220FD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220FD" w:rsidRPr="0038295A" w:rsidRDefault="000220FD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38295A" w:rsidRDefault="00F2348E" w:rsidP="00F2348E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z w:val="22"/>
          <w:szCs w:val="22"/>
          <w:u w:val="single"/>
        </w:rPr>
        <w:t xml:space="preserve">Oddaja spletne vloge za dodelitev Erasmus + STT dotacije </w:t>
      </w:r>
    </w:p>
    <w:p w:rsidR="00F2348E" w:rsidRPr="0038295A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38295A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možnost prijave za Erasmus+ STT finančno dotacijo, bodo morali po prejemu sklepa o izboru in </w:t>
      </w:r>
      <w:r w:rsidRPr="0038295A">
        <w:rPr>
          <w:rFonts w:asciiTheme="minorHAnsi" w:hAnsiTheme="minorHAnsi" w:cstheme="minorHAnsi"/>
          <w:sz w:val="22"/>
          <w:szCs w:val="22"/>
          <w:u w:val="single"/>
        </w:rPr>
        <w:t>vsaj 10 dni pred pričetkom mobilnosti, oddati spletno prijavo za Erasmus+ STT dotacijo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. Dostop do spletne </w:t>
      </w:r>
      <w:r w:rsidR="00F146AA" w:rsidRPr="0038295A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e bodo imeli le izbrani kandidati, na naslovu;</w:t>
      </w:r>
    </w:p>
    <w:p w:rsidR="00F2348E" w:rsidRPr="0038295A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38295A" w:rsidRDefault="00B54C49" w:rsidP="00F2348E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F2348E" w:rsidRPr="0038295A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:rsidR="00F2348E" w:rsidRPr="0038295A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20BC2" w:rsidRPr="0038295A" w:rsidRDefault="00A75BD2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V spletni </w:t>
      </w:r>
      <w:r w:rsidR="00F146AA" w:rsidRPr="0038295A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i se poleg osebnih podatkov in informacij o mobilnosti odda tudi </w:t>
      </w:r>
      <w:r w:rsidR="00A20BC2" w:rsidRPr="0038295A">
        <w:rPr>
          <w:rFonts w:asciiTheme="minorHAnsi" w:hAnsiTheme="minorHAnsi" w:cstheme="minorHAnsi"/>
          <w:b w:val="0"/>
          <w:sz w:val="22"/>
          <w:szCs w:val="22"/>
        </w:rPr>
        <w:t xml:space="preserve"> Sporazum za mobilnost </w:t>
      </w:r>
      <w:r w:rsidR="004B61F9" w:rsidRPr="0038295A">
        <w:rPr>
          <w:rFonts w:asciiTheme="minorHAnsi" w:hAnsiTheme="minorHAnsi" w:cstheme="minorHAnsi"/>
          <w:b w:val="0"/>
          <w:sz w:val="22"/>
          <w:szCs w:val="22"/>
        </w:rPr>
        <w:t>osebja za usposabljanje</w:t>
      </w:r>
      <w:r w:rsidR="00A20BC2" w:rsidRPr="003829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2E06B9" w:rsidRPr="0038295A">
        <w:rPr>
          <w:rFonts w:asciiTheme="minorHAnsi" w:hAnsiTheme="minorHAnsi" w:cstheme="minorHAnsi"/>
          <w:b w:val="0"/>
          <w:sz w:val="22"/>
          <w:szCs w:val="22"/>
        </w:rPr>
        <w:t xml:space="preserve">Erasmus + Staff </w:t>
      </w:r>
      <w:r w:rsidR="00667C45">
        <w:rPr>
          <w:rFonts w:asciiTheme="minorHAnsi" w:hAnsiTheme="minorHAnsi" w:cstheme="minorHAnsi"/>
          <w:b w:val="0"/>
          <w:sz w:val="22"/>
          <w:szCs w:val="22"/>
        </w:rPr>
        <w:t>Mobility for Training; Mobility A</w:t>
      </w:r>
      <w:r w:rsidR="002E06B9" w:rsidRPr="0038295A">
        <w:rPr>
          <w:rFonts w:asciiTheme="minorHAnsi" w:hAnsiTheme="minorHAnsi" w:cstheme="minorHAnsi"/>
          <w:b w:val="0"/>
          <w:sz w:val="22"/>
          <w:szCs w:val="22"/>
        </w:rPr>
        <w:t>greement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2E06B9" w:rsidRPr="0038295A">
        <w:rPr>
          <w:rFonts w:asciiTheme="minorHAnsi" w:hAnsiTheme="minorHAnsi" w:cstheme="minorHAnsi"/>
          <w:b w:val="0"/>
          <w:sz w:val="22"/>
          <w:szCs w:val="22"/>
        </w:rPr>
        <w:t xml:space="preserve"> odgovorne osebe na matični članici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in gostitel</w:t>
      </w:r>
      <w:r w:rsidR="002E06B9" w:rsidRPr="0038295A">
        <w:rPr>
          <w:rFonts w:asciiTheme="minorHAnsi" w:hAnsiTheme="minorHAnsi" w:cstheme="minorHAnsi"/>
          <w:b w:val="0"/>
          <w:sz w:val="22"/>
          <w:szCs w:val="22"/>
        </w:rPr>
        <w:t>jske institucije ter</w:t>
      </w:r>
      <w:r w:rsidR="00A20BC2" w:rsidRPr="0038295A">
        <w:rPr>
          <w:rFonts w:asciiTheme="minorHAnsi" w:hAnsiTheme="minorHAnsi" w:cstheme="minorHAnsi"/>
          <w:b w:val="0"/>
          <w:sz w:val="22"/>
          <w:szCs w:val="22"/>
        </w:rPr>
        <w:t xml:space="preserve"> v katerem so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opredeljen</w:t>
      </w:r>
      <w:r w:rsidR="00A20BC2" w:rsidRPr="0038295A">
        <w:rPr>
          <w:rFonts w:asciiTheme="minorHAnsi" w:hAnsiTheme="minorHAnsi" w:cstheme="minorHAnsi"/>
          <w:b w:val="0"/>
          <w:sz w:val="22"/>
          <w:szCs w:val="22"/>
        </w:rPr>
        <w:t>e</w:t>
      </w:r>
      <w:r w:rsidRPr="0038295A">
        <w:rPr>
          <w:rFonts w:asciiTheme="minorHAnsi" w:hAnsiTheme="minorHAnsi" w:cstheme="minorHAnsi"/>
          <w:b w:val="0"/>
          <w:sz w:val="22"/>
          <w:szCs w:val="22"/>
        </w:rPr>
        <w:t xml:space="preserve"> vsebina, cilji in podrobne informacije o </w:t>
      </w:r>
      <w:r w:rsidR="004B61F9" w:rsidRPr="0038295A">
        <w:rPr>
          <w:rFonts w:asciiTheme="minorHAnsi" w:hAnsiTheme="minorHAnsi" w:cstheme="minorHAnsi"/>
          <w:b w:val="0"/>
          <w:sz w:val="22"/>
          <w:szCs w:val="22"/>
        </w:rPr>
        <w:t>usposabljanju</w:t>
      </w:r>
      <w:r w:rsidR="003624F7" w:rsidRPr="0038295A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38295A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38295A">
        <w:rPr>
          <w:rFonts w:asciiTheme="minorHAnsi" w:hAnsiTheme="minorHAnsi" w:cstheme="minorHAnsi"/>
          <w:b w:val="0"/>
          <w:sz w:val="22"/>
          <w:szCs w:val="22"/>
        </w:rPr>
        <w:t xml:space="preserve"> o Erasmus+ ST</w:t>
      </w:r>
      <w:r w:rsidR="004B61F9" w:rsidRPr="0038295A">
        <w:rPr>
          <w:rFonts w:asciiTheme="minorHAnsi" w:hAnsiTheme="minorHAnsi" w:cstheme="minorHAnsi"/>
          <w:b w:val="0"/>
          <w:sz w:val="22"/>
          <w:szCs w:val="22"/>
        </w:rPr>
        <w:t>T</w:t>
      </w:r>
      <w:r w:rsidR="003624F7" w:rsidRPr="0038295A">
        <w:rPr>
          <w:rFonts w:asciiTheme="minorHAnsi" w:hAnsiTheme="minorHAnsi" w:cstheme="minorHAnsi"/>
          <w:b w:val="0"/>
          <w:sz w:val="22"/>
          <w:szCs w:val="22"/>
        </w:rPr>
        <w:t xml:space="preserve"> dotaciji</w:t>
      </w:r>
      <w:r w:rsidR="003624F7" w:rsidRPr="0038295A">
        <w:rPr>
          <w:rFonts w:asciiTheme="minorHAnsi" w:hAnsiTheme="minorHAnsi" w:cstheme="minorHAnsi"/>
          <w:sz w:val="22"/>
          <w:szCs w:val="22"/>
        </w:rPr>
        <w:t xml:space="preserve">. </w:t>
      </w:r>
      <w:r w:rsidR="00A20BC2" w:rsidRPr="0038295A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38295A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2E06B9" w:rsidRPr="0038295A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38295A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38295A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38295A">
        <w:rPr>
          <w:rFonts w:asciiTheme="minorHAnsi" w:hAnsiTheme="minorHAnsi" w:cstheme="minorHAnsi"/>
          <w:sz w:val="22"/>
          <w:szCs w:val="22"/>
        </w:rPr>
        <w:t>.</w:t>
      </w:r>
    </w:p>
    <w:p w:rsidR="002C303F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2C303F" w:rsidRDefault="002C303F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303F" w:rsidRDefault="002C303F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23897" w:rsidRPr="0038295A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z w:val="22"/>
          <w:szCs w:val="22"/>
        </w:rPr>
        <w:lastRenderedPageBreak/>
        <w:t xml:space="preserve">  8.      </w:t>
      </w:r>
      <w:r w:rsidR="00B54CCC" w:rsidRPr="0038295A">
        <w:rPr>
          <w:rFonts w:asciiTheme="minorHAnsi" w:hAnsiTheme="minorHAnsi" w:cstheme="minorHAnsi"/>
          <w:sz w:val="22"/>
          <w:szCs w:val="22"/>
          <w:u w:val="single"/>
        </w:rPr>
        <w:t xml:space="preserve">Po realizaciji mobilnosti </w:t>
      </w:r>
    </w:p>
    <w:p w:rsidR="008F588C" w:rsidRPr="0038295A" w:rsidRDefault="008F588C" w:rsidP="00F2348E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2348E" w:rsidRPr="0038295A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Pr="0038295A">
        <w:rPr>
          <w:rFonts w:asciiTheme="minorHAnsi" w:hAnsiTheme="minorHAnsi" w:cstheme="minorHAnsi"/>
          <w:sz w:val="22"/>
          <w:szCs w:val="22"/>
        </w:rPr>
        <w:t xml:space="preserve"> po zaključku mobilnosti zaposleni</w:t>
      </w:r>
      <w:r w:rsidR="00F146AA" w:rsidRPr="0038295A">
        <w:rPr>
          <w:rFonts w:asciiTheme="minorHAnsi" w:hAnsiTheme="minorHAnsi" w:cstheme="minorHAnsi"/>
          <w:sz w:val="22"/>
          <w:szCs w:val="22"/>
        </w:rPr>
        <w:t>, kateremu</w:t>
      </w:r>
      <w:r w:rsidRPr="0038295A">
        <w:rPr>
          <w:rFonts w:asciiTheme="minorHAnsi" w:hAnsiTheme="minorHAnsi" w:cstheme="minorHAnsi"/>
          <w:sz w:val="22"/>
          <w:szCs w:val="22"/>
        </w:rPr>
        <w:t xml:space="preserve"> je bilo sofinanciranje odobreno, preko spletne prijave odda zaključno dokumentacijo; </w:t>
      </w:r>
    </w:p>
    <w:p w:rsidR="00F05246" w:rsidRPr="0038295A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2348E" w:rsidRPr="0038295A" w:rsidRDefault="00F2348E" w:rsidP="00F2348E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 w:val="0"/>
          <w:sz w:val="22"/>
          <w:szCs w:val="22"/>
          <w:u w:val="single"/>
        </w:rPr>
        <w:t>Letter of confirmation for Erasmus+ STT  mobility / Potrdilo o izvedeni Erasmus+ STT mobilnosti</w:t>
      </w:r>
    </w:p>
    <w:p w:rsidR="00F2348E" w:rsidRPr="0038295A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8295A">
        <w:rPr>
          <w:rFonts w:asciiTheme="minorHAnsi" w:hAnsiTheme="minorHAnsi" w:cstheme="minorHAnsi"/>
          <w:u w:val="single"/>
        </w:rPr>
        <w:t>Obrazec Obračun upravičenih stroškov za Erasmus+; usposabljanje zaposlenih</w:t>
      </w:r>
      <w:r w:rsidRPr="0038295A">
        <w:rPr>
          <w:rFonts w:asciiTheme="minorHAnsi" w:hAnsiTheme="minorHAnsi" w:cstheme="minorHAnsi"/>
        </w:rPr>
        <w:t xml:space="preserve">, potrjen s strani matične institucije. (Originalna dokazila se morajo hraniti na matični </w:t>
      </w:r>
      <w:r w:rsidR="00063B51" w:rsidRPr="0038295A">
        <w:rPr>
          <w:rFonts w:asciiTheme="minorHAnsi" w:hAnsiTheme="minorHAnsi" w:cstheme="minorHAnsi"/>
        </w:rPr>
        <w:t>članic</w:t>
      </w:r>
      <w:r w:rsidRPr="0038295A">
        <w:rPr>
          <w:rFonts w:asciiTheme="minorHAnsi" w:hAnsiTheme="minorHAnsi" w:cstheme="minorHAnsi"/>
        </w:rPr>
        <w:t>i še 5 let po prejemu končnega nakazila).</w:t>
      </w:r>
    </w:p>
    <w:p w:rsidR="00F2348E" w:rsidRPr="0038295A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8295A">
        <w:rPr>
          <w:rFonts w:asciiTheme="minorHAnsi" w:hAnsiTheme="minorHAnsi" w:cstheme="minorHAnsi"/>
          <w:u w:val="single"/>
        </w:rPr>
        <w:t>Končno poročilo o Erasmus+ ST</w:t>
      </w:r>
      <w:r w:rsidR="00F146AA" w:rsidRPr="0038295A">
        <w:rPr>
          <w:rFonts w:asciiTheme="minorHAnsi" w:hAnsiTheme="minorHAnsi" w:cstheme="minorHAnsi"/>
          <w:u w:val="single"/>
        </w:rPr>
        <w:t>T</w:t>
      </w:r>
      <w:r w:rsidRPr="0038295A">
        <w:rPr>
          <w:rFonts w:asciiTheme="minorHAnsi" w:hAnsiTheme="minorHAnsi" w:cstheme="minorHAnsi"/>
          <w:u w:val="single"/>
        </w:rPr>
        <w:t xml:space="preserve"> mobilnosti, </w:t>
      </w:r>
      <w:r w:rsidR="00063B51" w:rsidRPr="0038295A">
        <w:rPr>
          <w:rFonts w:asciiTheme="minorHAnsi" w:hAnsiTheme="minorHAnsi" w:cstheme="minorHAnsi"/>
        </w:rPr>
        <w:t>o</w:t>
      </w:r>
      <w:r w:rsidRPr="0038295A">
        <w:rPr>
          <w:rFonts w:asciiTheme="minorHAnsi" w:hAnsiTheme="minorHAnsi" w:cstheme="minorHAnsi"/>
        </w:rPr>
        <w:t>ddaja končnega poročila je pogoj za prejem Erasmus+ ST</w:t>
      </w:r>
      <w:r w:rsidR="00F146AA" w:rsidRPr="0038295A">
        <w:rPr>
          <w:rFonts w:asciiTheme="minorHAnsi" w:hAnsiTheme="minorHAnsi" w:cstheme="minorHAnsi"/>
        </w:rPr>
        <w:t>T</w:t>
      </w:r>
      <w:r w:rsidRPr="0038295A">
        <w:rPr>
          <w:rFonts w:asciiTheme="minorHAnsi" w:hAnsiTheme="minorHAnsi" w:cstheme="minorHAnsi"/>
        </w:rPr>
        <w:t xml:space="preserve"> dotacije. Končno poročilo je ob zaključku mobilnosti poslano prijaviteljem s strani Evropske komisije neposredno na elektronski naslov. Na spletno prijavo naložijo izpis (pdf datoteko).</w:t>
      </w:r>
    </w:p>
    <w:p w:rsidR="00F2348E" w:rsidRPr="0038295A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38295A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Po oddaji končne dokumentacije se obračuna končna višina Erasmus+ STT dotacije, v skladu s 4. točko tega razpisa. Izplačilo dotacije bo opravljeno predvidoma v 30 dneh po prejemu in odobritvi vseh dokumentov zahtevanih s strani Univerze v Ljubljani, na račun članice udeleženca.</w:t>
      </w:r>
    </w:p>
    <w:p w:rsidR="00F2348E" w:rsidRPr="0038295A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Univerza v Ljubljani je dolžna izplačati samo sredstva, ki jih prejme od Nacionalne agencije (Cmepius).</w:t>
      </w:r>
    </w:p>
    <w:p w:rsidR="00961CC1" w:rsidRPr="0038295A" w:rsidRDefault="00961CC1" w:rsidP="00F2348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38295A" w:rsidRDefault="00F2348E" w:rsidP="00F2348E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:rsidR="00F2348E" w:rsidRPr="0038295A" w:rsidRDefault="00F2348E" w:rsidP="00F234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38295A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Morebitne ugovore zoper sklep iz točke 6. tega razpisa lahko prijavitelji vložijo pri Univerzitetni službi za mednarodno sodelovanje UL v roku 8 dni od vročitve sklepa. O ugovoru v roku 10 delovnih dni s sklepom odloči </w:t>
      </w:r>
      <w:r w:rsidR="007C263E" w:rsidRPr="0038295A">
        <w:rPr>
          <w:rFonts w:asciiTheme="minorHAnsi" w:hAnsiTheme="minorHAnsi" w:cstheme="minorHAnsi"/>
          <w:sz w:val="22"/>
          <w:szCs w:val="22"/>
        </w:rPr>
        <w:t>Komisija za mednarodno in meduniverzitetno sodelovanje UL</w:t>
      </w:r>
      <w:r w:rsidRPr="0038295A">
        <w:rPr>
          <w:rFonts w:asciiTheme="minorHAnsi" w:hAnsiTheme="minorHAnsi" w:cstheme="minorHAnsi"/>
          <w:sz w:val="22"/>
          <w:szCs w:val="22"/>
        </w:rPr>
        <w:t>. V ugovoru morajo biti v pisni obrazložitvi natančno opredeljeni razlogi, zaradi katerih je ugovor vložen. Predmet ugovora ne morejo biti pogoji za prijavo prijaviteljev.</w:t>
      </w:r>
    </w:p>
    <w:p w:rsidR="00706D1F" w:rsidRPr="0038295A" w:rsidRDefault="00706D1F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38295A" w:rsidRDefault="00F2348E" w:rsidP="00F2348E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Dodatne informacije </w:t>
      </w:r>
    </w:p>
    <w:p w:rsidR="00F2348E" w:rsidRPr="0038295A" w:rsidRDefault="00F2348E" w:rsidP="00F234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38295A" w:rsidRDefault="00F2348E" w:rsidP="00F234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Urška Ravnik</w:t>
      </w:r>
    </w:p>
    <w:p w:rsidR="00F2348E" w:rsidRPr="0038295A" w:rsidRDefault="00F2348E" w:rsidP="00F234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F2348E" w:rsidRPr="0038295A" w:rsidRDefault="00F2348E" w:rsidP="00F234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F2348E" w:rsidRPr="0038295A" w:rsidRDefault="00F2348E" w:rsidP="00F234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>Kongresni trg 12</w:t>
      </w:r>
      <w:r w:rsidR="002C303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8295A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F2348E" w:rsidRPr="0038295A" w:rsidRDefault="00F2348E" w:rsidP="00F2348E">
      <w:pPr>
        <w:jc w:val="center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Tel.: (01) 2418 572, elektronski naslov: </w:t>
      </w:r>
      <w:hyperlink r:id="rId13" w:history="1">
        <w:r w:rsidRPr="0038295A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F2348E" w:rsidRPr="0038295A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38295A" w:rsidRDefault="00F2348E" w:rsidP="00F234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295A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:rsidR="00F2348E" w:rsidRPr="0038295A" w:rsidRDefault="00F2348E" w:rsidP="00F234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b/>
          <w:sz w:val="22"/>
          <w:szCs w:val="22"/>
        </w:rPr>
        <w:t xml:space="preserve">Erasmus + Staff </w:t>
      </w:r>
      <w:r w:rsidR="00667C45">
        <w:rPr>
          <w:rFonts w:asciiTheme="minorHAnsi" w:hAnsiTheme="minorHAnsi" w:cstheme="minorHAnsi"/>
          <w:b/>
          <w:sz w:val="22"/>
          <w:szCs w:val="22"/>
        </w:rPr>
        <w:t>M</w:t>
      </w:r>
      <w:r w:rsidRPr="0038295A">
        <w:rPr>
          <w:rFonts w:asciiTheme="minorHAnsi" w:hAnsiTheme="minorHAnsi" w:cstheme="minorHAnsi"/>
          <w:b/>
          <w:sz w:val="22"/>
          <w:szCs w:val="22"/>
        </w:rPr>
        <w:t xml:space="preserve">obility for </w:t>
      </w:r>
      <w:r w:rsidR="00667C45">
        <w:rPr>
          <w:rFonts w:asciiTheme="minorHAnsi" w:hAnsiTheme="minorHAnsi" w:cstheme="minorHAnsi"/>
          <w:b/>
          <w:sz w:val="22"/>
          <w:szCs w:val="22"/>
        </w:rPr>
        <w:t>T</w:t>
      </w:r>
      <w:r w:rsidR="0022230F" w:rsidRPr="0038295A">
        <w:rPr>
          <w:rFonts w:asciiTheme="minorHAnsi" w:hAnsiTheme="minorHAnsi" w:cstheme="minorHAnsi"/>
          <w:b/>
          <w:sz w:val="22"/>
          <w:szCs w:val="22"/>
        </w:rPr>
        <w:t>raining</w:t>
      </w:r>
      <w:r w:rsidR="00667C45">
        <w:rPr>
          <w:rFonts w:asciiTheme="minorHAnsi" w:hAnsiTheme="minorHAnsi" w:cstheme="minorHAnsi"/>
          <w:b/>
          <w:sz w:val="22"/>
          <w:szCs w:val="22"/>
        </w:rPr>
        <w:t>; Mobility  A</w:t>
      </w:r>
      <w:r w:rsidRPr="0038295A">
        <w:rPr>
          <w:rFonts w:asciiTheme="minorHAnsi" w:hAnsiTheme="minorHAnsi" w:cstheme="minorHAnsi"/>
          <w:b/>
          <w:sz w:val="22"/>
          <w:szCs w:val="22"/>
        </w:rPr>
        <w:t xml:space="preserve">greement (Erasmus+ sporazum za mobilnost osebja z namenom </w:t>
      </w:r>
      <w:r w:rsidR="0022230F" w:rsidRPr="0038295A">
        <w:rPr>
          <w:rFonts w:asciiTheme="minorHAnsi" w:hAnsiTheme="minorHAnsi" w:cstheme="minorHAnsi"/>
          <w:b/>
          <w:sz w:val="22"/>
          <w:szCs w:val="22"/>
        </w:rPr>
        <w:t>usposabljanja</w:t>
      </w:r>
      <w:r w:rsidRPr="0038295A">
        <w:rPr>
          <w:rFonts w:asciiTheme="minorHAnsi" w:hAnsiTheme="minorHAnsi" w:cstheme="minorHAnsi"/>
          <w:b/>
          <w:sz w:val="22"/>
          <w:szCs w:val="22"/>
        </w:rPr>
        <w:t>)</w:t>
      </w:r>
    </w:p>
    <w:p w:rsidR="00F2348E" w:rsidRPr="0038295A" w:rsidRDefault="00F2348E" w:rsidP="00F2348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Letter of Confirmation </w:t>
      </w:r>
      <w:r w:rsidR="000220FD" w:rsidRPr="0038295A">
        <w:rPr>
          <w:rFonts w:asciiTheme="minorHAnsi" w:hAnsiTheme="minorHAnsi" w:cstheme="minorHAnsi"/>
          <w:sz w:val="22"/>
          <w:szCs w:val="22"/>
        </w:rPr>
        <w:t>of</w:t>
      </w:r>
      <w:r w:rsidRPr="0038295A">
        <w:rPr>
          <w:rFonts w:asciiTheme="minorHAnsi" w:hAnsiTheme="minorHAnsi" w:cstheme="minorHAnsi"/>
          <w:sz w:val="22"/>
          <w:szCs w:val="22"/>
        </w:rPr>
        <w:t xml:space="preserve"> Erasmus+ ST</w:t>
      </w:r>
      <w:r w:rsidR="0022230F" w:rsidRPr="0038295A">
        <w:rPr>
          <w:rFonts w:asciiTheme="minorHAnsi" w:hAnsiTheme="minorHAnsi" w:cstheme="minorHAnsi"/>
          <w:sz w:val="22"/>
          <w:szCs w:val="22"/>
        </w:rPr>
        <w:t>T</w:t>
      </w:r>
      <w:r w:rsidRPr="0038295A">
        <w:rPr>
          <w:rFonts w:asciiTheme="minorHAnsi" w:hAnsiTheme="minorHAnsi" w:cstheme="minorHAnsi"/>
          <w:sz w:val="22"/>
          <w:szCs w:val="22"/>
        </w:rPr>
        <w:t xml:space="preserve"> mobility (Potrdilo o izvedeni Erasmus+ ST</w:t>
      </w:r>
      <w:r w:rsidR="0022230F" w:rsidRPr="0038295A">
        <w:rPr>
          <w:rFonts w:asciiTheme="minorHAnsi" w:hAnsiTheme="minorHAnsi" w:cstheme="minorHAnsi"/>
          <w:sz w:val="22"/>
          <w:szCs w:val="22"/>
        </w:rPr>
        <w:t>T</w:t>
      </w:r>
      <w:r w:rsidRPr="0038295A">
        <w:rPr>
          <w:rFonts w:asciiTheme="minorHAnsi" w:hAnsiTheme="minorHAnsi" w:cstheme="minorHAnsi"/>
          <w:sz w:val="22"/>
          <w:szCs w:val="22"/>
        </w:rPr>
        <w:t xml:space="preserve"> mobilnosti)</w:t>
      </w:r>
    </w:p>
    <w:p w:rsidR="00F2348E" w:rsidRPr="0038295A" w:rsidRDefault="00F2348E" w:rsidP="00F2348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Obrazec Obračun upravičenih stroškov Erasmus +</w:t>
      </w:r>
      <w:r w:rsidR="0022230F" w:rsidRPr="0038295A">
        <w:rPr>
          <w:rFonts w:asciiTheme="minorHAnsi" w:hAnsiTheme="minorHAnsi" w:cstheme="minorHAnsi"/>
          <w:sz w:val="22"/>
          <w:szCs w:val="22"/>
        </w:rPr>
        <w:t>;</w:t>
      </w:r>
      <w:r w:rsidR="00E45F21" w:rsidRPr="0038295A">
        <w:rPr>
          <w:rFonts w:asciiTheme="minorHAnsi" w:hAnsiTheme="minorHAnsi" w:cstheme="minorHAnsi"/>
          <w:sz w:val="22"/>
          <w:szCs w:val="22"/>
        </w:rPr>
        <w:t xml:space="preserve"> </w:t>
      </w:r>
      <w:r w:rsidR="0022230F" w:rsidRPr="0038295A">
        <w:rPr>
          <w:rFonts w:asciiTheme="minorHAnsi" w:hAnsiTheme="minorHAnsi" w:cstheme="minorHAnsi"/>
          <w:sz w:val="22"/>
          <w:szCs w:val="22"/>
        </w:rPr>
        <w:t xml:space="preserve">usposabljanje </w:t>
      </w:r>
      <w:r w:rsidRPr="0038295A">
        <w:rPr>
          <w:rFonts w:asciiTheme="minorHAnsi" w:hAnsiTheme="minorHAnsi" w:cstheme="minorHAnsi"/>
          <w:sz w:val="22"/>
          <w:szCs w:val="22"/>
        </w:rPr>
        <w:t>zaposlenih</w:t>
      </w:r>
    </w:p>
    <w:p w:rsidR="00F2348E" w:rsidRPr="002C303F" w:rsidRDefault="00F2348E" w:rsidP="00F2348E">
      <w:pPr>
        <w:pStyle w:val="Odstavekseznama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5929BD" w:rsidRPr="002C303F" w:rsidRDefault="00F2348E" w:rsidP="00206E23">
      <w:pPr>
        <w:ind w:right="-144"/>
        <w:rPr>
          <w:rFonts w:asciiTheme="minorHAnsi" w:hAnsiTheme="minorHAnsi" w:cstheme="minorHAnsi"/>
          <w:sz w:val="20"/>
          <w:szCs w:val="20"/>
        </w:rPr>
      </w:pPr>
      <w:r w:rsidRPr="002C303F">
        <w:rPr>
          <w:rFonts w:asciiTheme="minorHAnsi" w:hAnsiTheme="minorHAnsi" w:cstheme="minorHAnsi"/>
          <w:sz w:val="20"/>
          <w:szCs w:val="20"/>
        </w:rPr>
        <w:t xml:space="preserve">Razpis in priloge so dosegljive na spletni strani: </w:t>
      </w:r>
      <w:hyperlink r:id="rId14" w:history="1">
        <w:r w:rsidR="00206E23" w:rsidRPr="002C303F">
          <w:rPr>
            <w:rStyle w:val="Hiperpovezava"/>
            <w:rFonts w:asciiTheme="minorHAnsi" w:hAnsiTheme="minorHAnsi" w:cstheme="minorHAnsi"/>
            <w:sz w:val="20"/>
            <w:szCs w:val="20"/>
          </w:rPr>
          <w:t>https://www.uni-lj.si/mednarodno_sodelovanje_in_izmenjave/program_erasmus_plus/erasmus_plus_mobilnost_osebja_za_usposabljanje/</w:t>
        </w:r>
      </w:hyperlink>
    </w:p>
    <w:p w:rsidR="00206E23" w:rsidRPr="0038295A" w:rsidRDefault="00206E23" w:rsidP="00206E23">
      <w:pPr>
        <w:ind w:right="-144"/>
        <w:rPr>
          <w:rFonts w:asciiTheme="minorHAnsi" w:hAnsiTheme="minorHAnsi" w:cstheme="minorHAnsi"/>
          <w:sz w:val="22"/>
          <w:szCs w:val="22"/>
        </w:rPr>
      </w:pPr>
    </w:p>
    <w:p w:rsidR="00010D45" w:rsidRPr="0038295A" w:rsidRDefault="00F05246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 xml:space="preserve">Datum objave: </w:t>
      </w:r>
      <w:r w:rsidR="00AB45E0">
        <w:rPr>
          <w:rFonts w:asciiTheme="minorHAnsi" w:hAnsiTheme="minorHAnsi" w:cstheme="minorHAnsi"/>
          <w:sz w:val="22"/>
          <w:szCs w:val="22"/>
        </w:rPr>
        <w:t>30.5.2019</w:t>
      </w:r>
    </w:p>
    <w:p w:rsidR="00010D45" w:rsidRPr="0038295A" w:rsidRDefault="00010D45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3D4" w:rsidRPr="0038295A" w:rsidRDefault="00E173D4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6B9" w:rsidRPr="0038295A" w:rsidRDefault="0038295A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Bibi Ovaska Presetnik</w:t>
      </w:r>
    </w:p>
    <w:p w:rsidR="002E06B9" w:rsidRDefault="002E06B9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38295A">
        <w:rPr>
          <w:rFonts w:asciiTheme="minorHAnsi" w:hAnsiTheme="minorHAnsi" w:cstheme="minorHAnsi"/>
          <w:sz w:val="22"/>
          <w:szCs w:val="22"/>
        </w:rPr>
        <w:t>Institucionalni koordinator Erasmus+ (KA1</w:t>
      </w:r>
      <w:r w:rsidR="00E45F21" w:rsidRPr="0038295A">
        <w:rPr>
          <w:rFonts w:asciiTheme="minorHAnsi" w:hAnsiTheme="minorHAnsi" w:cstheme="minorHAnsi"/>
          <w:sz w:val="22"/>
          <w:szCs w:val="22"/>
        </w:rPr>
        <w:t>03</w:t>
      </w:r>
      <w:r w:rsidRPr="0038295A">
        <w:rPr>
          <w:rFonts w:asciiTheme="minorHAnsi" w:hAnsiTheme="minorHAnsi" w:cstheme="minorHAnsi"/>
          <w:sz w:val="22"/>
          <w:szCs w:val="22"/>
        </w:rPr>
        <w:t>)</w:t>
      </w:r>
    </w:p>
    <w:p w:rsidR="00667C45" w:rsidRPr="0038295A" w:rsidRDefault="00667C45" w:rsidP="00961C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8295A" w:rsidRPr="00073951" w:rsidRDefault="0038295A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Seznam koordinatorjev za program Erasmus+ mobilnost na članicah:</w:t>
      </w:r>
    </w:p>
    <w:p w:rsidR="0038295A" w:rsidRPr="00073951" w:rsidRDefault="0038295A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88"/>
        <w:gridCol w:w="3071"/>
      </w:tblGrid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ČLANICA UL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ERASMUS KORDINATOR</w:t>
            </w:r>
          </w:p>
        </w:tc>
        <w:tc>
          <w:tcPr>
            <w:tcW w:w="3071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ELEKTRONSKI NASLOV KORDINATORJA</w:t>
            </w: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Akademija za glasbo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Nina Podlipnik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15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a</w:t>
              </w:r>
            </w:hyperlink>
            <w:r w:rsidR="0038295A" w:rsidRPr="00AB45E0">
              <w:rPr>
                <w:rStyle w:val="Hiperpovezava"/>
                <w:rFonts w:asciiTheme="minorHAnsi" w:hAnsiTheme="minorHAnsi" w:cstheme="minorHAnsi"/>
                <w:color w:val="1F497D" w:themeColor="text2"/>
              </w:rPr>
              <w:t>ginter@ag.uni-lj.si</w:t>
            </w: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Akademija za gledališče, radio, film in televizijo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Darja Markoja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16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darja.markoja@agrft.uni-lj.si</w:t>
              </w:r>
            </w:hyperlink>
          </w:p>
          <w:p w:rsidR="0038295A" w:rsidRPr="00AB45E0" w:rsidRDefault="0038295A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Akademija za likovno umetnost in oblikovanje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Jasmina Zajc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17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jasmina.zajc@aluo.uni-lj.si</w:t>
              </w:r>
            </w:hyperlink>
          </w:p>
          <w:p w:rsidR="0038295A" w:rsidRPr="00AB45E0" w:rsidRDefault="0038295A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Biotehniška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Marjeta Stevanović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18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marjeta.stevanovic@bf.uni-lj.si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Ekonomska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Danijela Voljč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19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danijela.voljc@ef.uni-lj.si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arhitekturo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Matevž Juvančič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  <w:u w:val="single"/>
              </w:rPr>
            </w:pPr>
            <w:hyperlink r:id="rId20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matevz.juvancic@fa.uni-lj.si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družbene vede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Maša Kolenbrand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1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masa.kolenbrand@fdv.uni-lj.si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elektrotehniko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Boštjan Murovec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2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bostjan.murovec@fe.uni-lj.si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Filozofska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Anja Golec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3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anja.golec@ff.uni-lj.si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farmacijo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Iztok Grabnar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4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iztok.grabnar@ffa.uni-lj.si</w:t>
              </w:r>
            </w:hyperlink>
          </w:p>
        </w:tc>
      </w:tr>
      <w:tr w:rsidR="0038295A" w:rsidRPr="00073951" w:rsidTr="00C95D49">
        <w:trPr>
          <w:trHeight w:val="227"/>
        </w:trPr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gradbeništvo in geodezijo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Romana Hudin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5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romana.hudin@fgg.uni-lj.si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kemijo in kemijsko tehnologijo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Stojka Oman Vučkovska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6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stojka.oman@fkkt.uni-lj.si</w:t>
              </w:r>
            </w:hyperlink>
          </w:p>
          <w:p w:rsidR="0038295A" w:rsidRPr="00AB45E0" w:rsidRDefault="0038295A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 xml:space="preserve">Fakulteta za matematiko in fiziko 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Anka Čižman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7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erasmus@fmf.uni-lj.si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pomorstvo in promet</w:t>
            </w:r>
          </w:p>
        </w:tc>
        <w:tc>
          <w:tcPr>
            <w:tcW w:w="2988" w:type="dxa"/>
          </w:tcPr>
          <w:p w:rsidR="0038295A" w:rsidRPr="00073951" w:rsidRDefault="00AB45E0" w:rsidP="00C95D49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Tamara Pukšič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8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international@fpp.uni-lj.si</w:t>
              </w:r>
            </w:hyperlink>
          </w:p>
          <w:p w:rsidR="0038295A" w:rsidRPr="00AB45E0" w:rsidRDefault="0038295A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računalništvo in informatiko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Alenka Kavčič</w:t>
            </w:r>
          </w:p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Ksenija Rozman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29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alenka.kavcic@fri.uni-lj.si</w:t>
              </w:r>
            </w:hyperlink>
          </w:p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0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ksenija.rozman@fri.uni-lj.si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strojništvo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Davorin Kramar</w:t>
            </w:r>
          </w:p>
        </w:tc>
        <w:tc>
          <w:tcPr>
            <w:tcW w:w="3071" w:type="dxa"/>
          </w:tcPr>
          <w:p w:rsidR="0038295A" w:rsidRPr="00AB45E0" w:rsidRDefault="0038295A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r w:rsidRPr="00AB45E0">
              <w:rPr>
                <w:rFonts w:asciiTheme="minorHAnsi" w:hAnsiTheme="minorHAnsi" w:cstheme="minorHAnsi"/>
                <w:color w:val="1F497D" w:themeColor="text2"/>
                <w:u w:val="single"/>
              </w:rPr>
              <w:t>davorin.kramar@fs.uni-lj.si</w:t>
            </w: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socialno delo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Borut Petrović Jesenovec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  <w:u w:val="single"/>
              </w:rPr>
            </w:pPr>
            <w:hyperlink r:id="rId31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office@fsd.uni-lj.si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šport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Jožef Križaj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2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jozef.krizaj@fsp.uni-lj.si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Fakulteta za upravo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Marija Sušnik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3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marija.susnik@fu.uni-lj.si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Medicinska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Tomaž Marš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4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tomaz.mars@mf.uni-lj.si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Naravoslovno tehniška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Majda Štrakl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5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majda.strakl@ntf.uni-lj.si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Pedagoška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Igor Repac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6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igor.repac@pef.uni-lj.si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Pravna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Darja Rabzelj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7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darja.rabzelj@pf.uni-lj.si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Teološka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Drago Jerebic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8" w:history="1">
              <w:r w:rsidR="0038295A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drago.jerebic@teof.uni-lj.si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Veterinarska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Petra Gruden</w:t>
            </w:r>
          </w:p>
        </w:tc>
        <w:tc>
          <w:tcPr>
            <w:tcW w:w="3071" w:type="dxa"/>
          </w:tcPr>
          <w:p w:rsidR="0038295A" w:rsidRPr="00AB45E0" w:rsidRDefault="00AB45E0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r w:rsidRPr="00AB45E0">
              <w:rPr>
                <w:rStyle w:val="Hiperpovezava"/>
                <w:rFonts w:asciiTheme="minorHAnsi" w:hAnsiTheme="minorHAnsi" w:cstheme="minorHAnsi"/>
                <w:color w:val="1F497D" w:themeColor="text2"/>
              </w:rPr>
              <w:t>Petra.g</w:t>
            </w:r>
            <w:r w:rsidR="0038295A" w:rsidRPr="00AB45E0">
              <w:rPr>
                <w:rStyle w:val="Hiperpovezava"/>
                <w:rFonts w:asciiTheme="minorHAnsi" w:hAnsiTheme="minorHAnsi" w:cstheme="minorHAnsi"/>
                <w:color w:val="1F497D" w:themeColor="text2"/>
              </w:rPr>
              <w:t>ruden@vf.uni-lj.si</w:t>
            </w:r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Zdravstvena fakulteta</w:t>
            </w: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  <w:r w:rsidRPr="00073951">
              <w:rPr>
                <w:rFonts w:asciiTheme="minorHAnsi" w:hAnsiTheme="minorHAnsi" w:cstheme="minorHAnsi"/>
              </w:rPr>
              <w:t>Barbara Babnik</w:t>
            </w:r>
          </w:p>
        </w:tc>
        <w:tc>
          <w:tcPr>
            <w:tcW w:w="3071" w:type="dxa"/>
          </w:tcPr>
          <w:p w:rsidR="0038295A" w:rsidRPr="00AB45E0" w:rsidRDefault="00B54C49" w:rsidP="00C95D49">
            <w:pPr>
              <w:pStyle w:val="Brezrazmikov"/>
              <w:rPr>
                <w:rFonts w:asciiTheme="minorHAnsi" w:hAnsiTheme="minorHAnsi" w:cstheme="minorHAnsi"/>
                <w:color w:val="1F497D" w:themeColor="text2"/>
              </w:rPr>
            </w:pPr>
            <w:hyperlink r:id="rId39" w:history="1">
              <w:r w:rsidR="00AB45E0" w:rsidRPr="00AB45E0">
                <w:rPr>
                  <w:rStyle w:val="Hiperpovezava"/>
                  <w:rFonts w:asciiTheme="minorHAnsi" w:hAnsiTheme="minorHAnsi" w:cstheme="minorHAnsi"/>
                  <w:color w:val="1F497D" w:themeColor="text2"/>
                </w:rPr>
                <w:t>barbara.babnik@zf.uni-lj.si</w:t>
              </w:r>
            </w:hyperlink>
          </w:p>
        </w:tc>
      </w:tr>
      <w:tr w:rsidR="0038295A" w:rsidRPr="00073951" w:rsidTr="00C95D49">
        <w:tc>
          <w:tcPr>
            <w:tcW w:w="2893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38295A" w:rsidRPr="00073951" w:rsidRDefault="0038295A" w:rsidP="00C95D49">
            <w:pPr>
              <w:pStyle w:val="Brezrazmikov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</w:tbl>
    <w:p w:rsidR="0038295A" w:rsidRPr="00073951" w:rsidRDefault="0038295A" w:rsidP="0038295A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72605" w:rsidRDefault="00872605">
      <w:pPr>
        <w:rPr>
          <w:rFonts w:asciiTheme="minorHAnsi" w:hAnsiTheme="minorHAnsi" w:cstheme="minorHAnsi"/>
          <w:noProof/>
          <w:color w:val="17365D"/>
          <w:sz w:val="22"/>
          <w:szCs w:val="22"/>
        </w:rPr>
      </w:pPr>
      <w:r>
        <w:rPr>
          <w:rFonts w:asciiTheme="minorHAnsi" w:hAnsiTheme="minorHAnsi" w:cstheme="minorHAnsi"/>
          <w:noProof/>
          <w:color w:val="17365D"/>
          <w:sz w:val="22"/>
          <w:szCs w:val="22"/>
        </w:rPr>
        <w:br w:type="page"/>
      </w:r>
    </w:p>
    <w:p w:rsidR="00872605" w:rsidRDefault="00872605" w:rsidP="00872605">
      <w:pPr>
        <w:pStyle w:val="Naslov1"/>
        <w:jc w:val="right"/>
        <w:rPr>
          <w:noProof/>
          <w:sz w:val="20"/>
        </w:rPr>
        <w:sectPr w:rsidR="00872605" w:rsidSect="00DD78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72605" w:rsidRDefault="00872605" w:rsidP="00872605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9CB27" wp14:editId="0A0388D6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44A54246" wp14:editId="12EC4AAE">
            <wp:extent cx="828675" cy="828675"/>
            <wp:effectExtent l="0" t="0" r="9525" b="9525"/>
            <wp:docPr id="5" name="Slika 5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</w:t>
      </w:r>
    </w:p>
    <w:p w:rsidR="00872605" w:rsidRPr="002D2C86" w:rsidRDefault="00872605" w:rsidP="00872605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>
        <w:rPr>
          <w:rFonts w:asciiTheme="minorHAnsi" w:hAnsiTheme="minorHAnsi" w:cstheme="minorHAnsi"/>
        </w:rPr>
        <w:t>2019-20</w:t>
      </w:r>
    </w:p>
    <w:p w:rsidR="00872605" w:rsidRPr="002D2C86" w:rsidRDefault="00872605" w:rsidP="00872605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MOBILNOST OSEBJA Z NAMENOM </w:t>
      </w:r>
      <w:r>
        <w:rPr>
          <w:rFonts w:asciiTheme="minorHAnsi" w:hAnsiTheme="minorHAnsi" w:cstheme="minorHAnsi"/>
          <w:sz w:val="28"/>
          <w:szCs w:val="28"/>
        </w:rPr>
        <w:t>USPOSABLJANJA</w:t>
      </w:r>
      <w:r w:rsidRPr="002D2C86">
        <w:rPr>
          <w:rFonts w:asciiTheme="minorHAnsi" w:hAnsiTheme="minorHAnsi" w:cstheme="minorHAnsi"/>
          <w:sz w:val="28"/>
          <w:szCs w:val="28"/>
        </w:rPr>
        <w:t xml:space="preserve"> (ST</w:t>
      </w:r>
      <w:r>
        <w:rPr>
          <w:rFonts w:asciiTheme="minorHAnsi" w:hAnsiTheme="minorHAnsi" w:cstheme="minorHAnsi"/>
          <w:sz w:val="28"/>
          <w:szCs w:val="28"/>
        </w:rPr>
        <w:t>T</w:t>
      </w:r>
      <w:r w:rsidRPr="002D2C86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ALI POUČEVANJA (STA) 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Prijava na  (obkroži) :</w:t>
      </w:r>
    </w:p>
    <w:p w:rsidR="00872605" w:rsidRPr="002D2C86" w:rsidRDefault="00872605" w:rsidP="00872605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872605" w:rsidRPr="002D2C86" w:rsidRDefault="00872605" w:rsidP="00872605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72605" w:rsidRPr="002D2C86" w:rsidRDefault="00872605" w:rsidP="00872605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 (povabljen gost iz tujin</w:t>
      </w:r>
      <w:r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872605" w:rsidRPr="002D2C86" w:rsidRDefault="00872605" w:rsidP="00872605">
      <w:pPr>
        <w:rPr>
          <w:rFonts w:asciiTheme="minorHAnsi" w:hAnsiTheme="minorHAnsi" w:cstheme="minorHAnsi"/>
          <w:sz w:val="18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Ime in priimek</w:t>
      </w:r>
      <w:r w:rsidRPr="002D2C86">
        <w:rPr>
          <w:rFonts w:asciiTheme="minorHAnsi" w:hAnsiTheme="minorHAnsi" w:cstheme="minorHAnsi"/>
        </w:rPr>
        <w:t>:..............................................................................................................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Datum rojstva</w:t>
      </w:r>
      <w:r w:rsidRPr="002D2C86">
        <w:rPr>
          <w:rFonts w:asciiTheme="minorHAnsi" w:hAnsiTheme="minorHAnsi" w:cstheme="minorHAnsi"/>
        </w:rPr>
        <w:t>:…………………………………….. Članica:…………………………………………………….</w:t>
      </w:r>
      <w:r>
        <w:rPr>
          <w:rFonts w:asciiTheme="minorHAnsi" w:hAnsiTheme="minorHAnsi" w:cstheme="minorHAnsi"/>
        </w:rPr>
        <w:t>.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Strokovni naziv:.......................................................Študijsko področje:…………………….</w:t>
      </w:r>
      <w:r>
        <w:rPr>
          <w:rFonts w:asciiTheme="minorHAnsi" w:hAnsiTheme="minorHAnsi" w:cstheme="minorHAnsi"/>
        </w:rPr>
        <w:t>.</w:t>
      </w:r>
    </w:p>
    <w:p w:rsidR="00872605" w:rsidRPr="002D2C86" w:rsidRDefault="00872605" w:rsidP="00872605">
      <w:pPr>
        <w:rPr>
          <w:rFonts w:asciiTheme="minorHAnsi" w:hAnsiTheme="minorHAnsi" w:cstheme="minorHAnsi"/>
          <w:b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E-NASLOV</w:t>
      </w:r>
      <w:r w:rsidRPr="002D2C86">
        <w:rPr>
          <w:rFonts w:asciiTheme="minorHAnsi" w:hAnsiTheme="minorHAnsi" w:cstheme="minorHAnsi"/>
        </w:rPr>
        <w:t>:.................................................................Tel.:..............................................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Naslov</w:t>
      </w:r>
      <w:r>
        <w:rPr>
          <w:rFonts w:asciiTheme="minorHAnsi" w:hAnsiTheme="minorHAnsi" w:cstheme="minorHAnsi"/>
        </w:rPr>
        <w:t>, kraj in pošt.št.</w:t>
      </w:r>
      <w:r w:rsidRPr="002D2C86">
        <w:rPr>
          <w:rFonts w:asciiTheme="minorHAnsi" w:hAnsiTheme="minorHAnsi" w:cstheme="minorHAnsi"/>
        </w:rPr>
        <w:t>bivališča:...............................................................</w:t>
      </w:r>
      <w:r>
        <w:rPr>
          <w:rFonts w:asciiTheme="minorHAnsi" w:hAnsiTheme="minorHAnsi" w:cstheme="minorHAnsi"/>
        </w:rPr>
        <w:t>..</w:t>
      </w:r>
      <w:r w:rsidRPr="002D2C86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................</w:t>
      </w:r>
      <w:r w:rsidRPr="002D2C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</w:rPr>
        <w:t>Naziv gostujoče institucije</w:t>
      </w:r>
      <w:r w:rsidRPr="002D2C86">
        <w:rPr>
          <w:rFonts w:asciiTheme="minorHAnsi" w:hAnsiTheme="minorHAnsi" w:cstheme="minorHAnsi"/>
        </w:rPr>
        <w:t>:............................................v državi:…………………………………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Obdobje mobilnosti (dnevi poučevanja) v tujini od ......................... do ..............</w:t>
      </w:r>
      <w:r>
        <w:rPr>
          <w:rFonts w:asciiTheme="minorHAnsi" w:hAnsiTheme="minorHAnsi" w:cstheme="minorHAnsi"/>
        </w:rPr>
        <w:t>...........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</w:rPr>
        <w:t>( največ en dan pred in en dan po mobilnosti):</w:t>
      </w:r>
      <w:r w:rsidRPr="002D2C86">
        <w:rPr>
          <w:rFonts w:asciiTheme="minorHAnsi" w:hAnsiTheme="minorHAnsi" w:cstheme="minorHAnsi"/>
        </w:rPr>
        <w:t xml:space="preserve">   1      2   (obkroži)</w:t>
      </w:r>
    </w:p>
    <w:p w:rsidR="00872605" w:rsidRPr="002D2C86" w:rsidRDefault="00872605" w:rsidP="00872605">
      <w:pPr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b/>
        </w:rPr>
        <w:t>skupaj dni .................</w:t>
      </w:r>
      <w:r w:rsidRPr="002D2C86">
        <w:rPr>
          <w:rFonts w:asciiTheme="minorHAnsi" w:hAnsiTheme="minorHAnsi" w:cstheme="minorHAn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</w:rPr>
        <w:t>(Erasmus+ finančna dotacija 201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2D2C86">
        <w:rPr>
          <w:rFonts w:asciiTheme="minorHAnsi" w:hAnsiTheme="minorHAnsi" w:cstheme="minorHAnsi"/>
          <w:sz w:val="18"/>
          <w:szCs w:val="18"/>
        </w:rPr>
        <w:t>/1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2D2C86">
        <w:rPr>
          <w:rFonts w:asciiTheme="minorHAnsi" w:hAnsiTheme="minorHAnsi" w:cstheme="minorHAnsi"/>
          <w:sz w:val="18"/>
          <w:szCs w:val="18"/>
        </w:rPr>
        <w:t xml:space="preserve"> je omejena na 6 dni)</w:t>
      </w:r>
    </w:p>
    <w:p w:rsidR="00872605" w:rsidRPr="002D2C86" w:rsidRDefault="00872605" w:rsidP="00872605">
      <w:pPr>
        <w:rPr>
          <w:rFonts w:asciiTheme="minorHAnsi" w:hAnsiTheme="minorHAnsi" w:cstheme="minorHAnsi"/>
          <w:sz w:val="18"/>
          <w:szCs w:val="18"/>
        </w:rPr>
      </w:pPr>
    </w:p>
    <w:p w:rsidR="00872605" w:rsidRPr="002D2C86" w:rsidRDefault="00872605" w:rsidP="00872605">
      <w:pPr>
        <w:rPr>
          <w:rFonts w:asciiTheme="minorHAnsi" w:hAnsiTheme="minorHAnsi" w:cstheme="minorHAnsi"/>
          <w:szCs w:val="22"/>
        </w:rPr>
      </w:pPr>
      <w:r w:rsidRPr="002D2C86">
        <w:rPr>
          <w:rFonts w:asciiTheme="minorHAnsi" w:hAnsiTheme="minorHAnsi" w:cstheme="minorHAnsi"/>
          <w:szCs w:val="22"/>
        </w:rPr>
        <w:t xml:space="preserve">Število pedagoških ur na mobilnosti:……………………..na ( 1/ 2 / 3   </w:t>
      </w:r>
      <w:r w:rsidRPr="002D2C86">
        <w:rPr>
          <w:rFonts w:asciiTheme="minorHAnsi" w:hAnsiTheme="minorHAnsi" w:cstheme="minorHAnsi"/>
          <w:sz w:val="18"/>
          <w:szCs w:val="18"/>
        </w:rPr>
        <w:t>obkroži</w:t>
      </w:r>
      <w:r w:rsidRPr="002D2C86">
        <w:rPr>
          <w:rFonts w:asciiTheme="minorHAnsi" w:hAnsiTheme="minorHAnsi" w:cstheme="minorHAnsi"/>
          <w:szCs w:val="22"/>
        </w:rPr>
        <w:t>) stopnji študija</w:t>
      </w:r>
    </w:p>
    <w:p w:rsidR="00872605" w:rsidRPr="002D2C86" w:rsidRDefault="00872605" w:rsidP="00872605">
      <w:pPr>
        <w:rPr>
          <w:rFonts w:asciiTheme="minorHAnsi" w:hAnsiTheme="minorHAnsi" w:cstheme="minorHAnsi"/>
          <w:szCs w:val="22"/>
        </w:rPr>
      </w:pPr>
    </w:p>
    <w:p w:rsidR="00872605" w:rsidRPr="002D2C86" w:rsidRDefault="00872605" w:rsidP="00872605">
      <w:pPr>
        <w:rPr>
          <w:rFonts w:asciiTheme="minorHAnsi" w:hAnsiTheme="minorHAnsi" w:cstheme="minorHAnsi"/>
          <w:b/>
          <w:sz w:val="20"/>
          <w:szCs w:val="20"/>
        </w:rPr>
      </w:pPr>
      <w:r w:rsidRPr="002D2C86">
        <w:rPr>
          <w:rFonts w:asciiTheme="minorHAnsi" w:hAnsiTheme="minorHAnsi" w:cstheme="minorHAnsi"/>
          <w:b/>
          <w:sz w:val="20"/>
          <w:szCs w:val="20"/>
        </w:rPr>
        <w:t>Ste se v preteklosti že udeležili STA ali STT  Erasmus+ mobilnosti?     Da         Ne       (obkroži)</w:t>
      </w:r>
    </w:p>
    <w:p w:rsidR="00872605" w:rsidRPr="002D2C86" w:rsidRDefault="00872605" w:rsidP="00872605">
      <w:pPr>
        <w:rPr>
          <w:rFonts w:asciiTheme="minorHAnsi" w:hAnsiTheme="minorHAnsi" w:cstheme="minorHAnsi"/>
          <w:b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  <w:b/>
          <w:sz w:val="20"/>
          <w:szCs w:val="20"/>
        </w:rPr>
        <w:t>Ste se udeležili Erasmus+ mobilnosti v okviru razpisa Erasmus+  STA/STT 201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2D2C86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2D2C86">
        <w:rPr>
          <w:rFonts w:asciiTheme="minorHAnsi" w:hAnsiTheme="minorHAnsi" w:cstheme="minorHAnsi"/>
          <w:b/>
          <w:sz w:val="20"/>
          <w:szCs w:val="20"/>
        </w:rPr>
        <w:t>?     Da         Ne        (obkroži)</w:t>
      </w:r>
    </w:p>
    <w:p w:rsidR="00872605" w:rsidRPr="002D2C86" w:rsidRDefault="00872605" w:rsidP="00872605">
      <w:pPr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Spodaj podpisani izjavljam,</w:t>
      </w:r>
    </w:p>
    <w:p w:rsidR="00872605" w:rsidRPr="002D2C86" w:rsidRDefault="00872605" w:rsidP="00872605">
      <w:pPr>
        <w:numPr>
          <w:ilvl w:val="0"/>
          <w:numId w:val="17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zaposlen/a na Univerzi v Ljubljani</w:t>
      </w:r>
    </w:p>
    <w:p w:rsidR="00872605" w:rsidRPr="002D2C86" w:rsidRDefault="00872605" w:rsidP="00872605">
      <w:pPr>
        <w:pStyle w:val="Brezrazmikov"/>
        <w:numPr>
          <w:ilvl w:val="0"/>
          <w:numId w:val="17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izpolnjujem pogoje Razpisa za sofinanciranje mobilnosti osebja za namen poučevanja na visokošolskih partnerskih institucijah v tujini v okviru programa Erasmus+ </w:t>
      </w:r>
      <w:r>
        <w:rPr>
          <w:rFonts w:asciiTheme="minorHAnsi" w:hAnsiTheme="minorHAnsi" w:cstheme="minorHAnsi"/>
          <w:sz w:val="18"/>
          <w:szCs w:val="18"/>
        </w:rPr>
        <w:t>2019/20</w:t>
      </w:r>
    </w:p>
    <w:p w:rsidR="00872605" w:rsidRPr="002D2C86" w:rsidRDefault="00872605" w:rsidP="00872605">
      <w:pPr>
        <w:pStyle w:val="Brezrazmikov"/>
        <w:numPr>
          <w:ilvl w:val="0"/>
          <w:numId w:val="17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sem pri Erasmus+ koordinatorju na matični fakulteti preveril, ali obstaja s partnersko institucijo, na kateri bom izvajal mobilnost za poučevanje, podpisan medinstitucionalni sporazum Erasmus + za mobilnost osebja za namen poučevanja v tujini za študijsko leto </w:t>
      </w:r>
      <w:r>
        <w:rPr>
          <w:rFonts w:asciiTheme="minorHAnsi" w:hAnsiTheme="minorHAnsi" w:cstheme="minorHAnsi"/>
          <w:sz w:val="18"/>
          <w:szCs w:val="18"/>
        </w:rPr>
        <w:t>2019/20</w:t>
      </w:r>
    </w:p>
    <w:p w:rsidR="00872605" w:rsidRPr="002D2C86" w:rsidRDefault="00872605" w:rsidP="00872605">
      <w:pPr>
        <w:pStyle w:val="Brezrazmikov"/>
        <w:numPr>
          <w:ilvl w:val="0"/>
          <w:numId w:val="17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je tej mobilnosti dodeljena zgolj ena dotacija iz proračuna EU, ter da dotacija ni namenjena ali uporabljena za ustvarjanje dobička in da noben strošek ne bo dvojno financiran</w:t>
      </w:r>
    </w:p>
    <w:p w:rsidR="00872605" w:rsidRPr="002D2C86" w:rsidRDefault="00872605" w:rsidP="00872605">
      <w:pPr>
        <w:pStyle w:val="Brezrazmikov"/>
        <w:numPr>
          <w:ilvl w:val="0"/>
          <w:numId w:val="17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605" w:rsidRPr="002D2C86" w:rsidRDefault="00872605" w:rsidP="00872605">
      <w:pPr>
        <w:pStyle w:val="Brezrazmikov"/>
        <w:ind w:left="426"/>
        <w:rPr>
          <w:rFonts w:asciiTheme="minorHAnsi" w:hAnsiTheme="minorHAnsi" w:cstheme="minorHAnsi"/>
        </w:rPr>
      </w:pPr>
    </w:p>
    <w:p w:rsidR="00872605" w:rsidRPr="002D2C86" w:rsidRDefault="00872605" w:rsidP="00872605">
      <w:pPr>
        <w:pStyle w:val="Brezrazmikov"/>
        <w:ind w:left="426"/>
        <w:rPr>
          <w:rFonts w:asciiTheme="minorHAnsi" w:hAnsiTheme="minorHAnsi" w:cstheme="minorHAnsi"/>
        </w:rPr>
      </w:pPr>
    </w:p>
    <w:p w:rsidR="00872605" w:rsidRPr="002D2C86" w:rsidRDefault="00872605" w:rsidP="00872605">
      <w:pPr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>Podpis:.............................................</w:t>
      </w:r>
      <w:r w:rsidRPr="002D2C86">
        <w:rPr>
          <w:rFonts w:asciiTheme="minorHAnsi" w:hAnsiTheme="minorHAnsi" w:cstheme="minorHAnsi"/>
        </w:rPr>
        <w:tab/>
      </w:r>
      <w:r w:rsidRPr="002D2C86">
        <w:rPr>
          <w:rFonts w:asciiTheme="minorHAnsi" w:hAnsiTheme="minorHAnsi" w:cstheme="minorHAnsi"/>
        </w:rPr>
        <w:tab/>
        <w:t>Kraj in datum: ...................................</w:t>
      </w:r>
    </w:p>
    <w:p w:rsidR="00872605" w:rsidRPr="002D2C86" w:rsidRDefault="00872605" w:rsidP="00872605">
      <w:pPr>
        <w:rPr>
          <w:rFonts w:asciiTheme="minorHAnsi" w:hAnsiTheme="minorHAnsi" w:cstheme="minorHAnsi"/>
          <w:b/>
        </w:rPr>
      </w:pPr>
      <w:r w:rsidRPr="002D2C86">
        <w:rPr>
          <w:rFonts w:asciiTheme="minorHAnsi" w:hAnsiTheme="minorHAnsi" w:cstheme="minorHAnsi"/>
          <w:b/>
        </w:rPr>
        <w:t>Potrditev članice:</w:t>
      </w:r>
    </w:p>
    <w:p w:rsidR="00872605" w:rsidRPr="002D2C86" w:rsidRDefault="00872605" w:rsidP="00872605">
      <w:pPr>
        <w:rPr>
          <w:rFonts w:asciiTheme="minorHAnsi" w:hAnsiTheme="minorHAnsi" w:cstheme="minorHAnsi"/>
          <w:i/>
          <w:sz w:val="18"/>
          <w:szCs w:val="18"/>
        </w:rPr>
      </w:pPr>
      <w:r w:rsidRPr="002D2C86">
        <w:rPr>
          <w:rFonts w:asciiTheme="minorHAnsi" w:hAnsiTheme="minorHAnsi" w:cstheme="minorHAnsi"/>
          <w:i/>
          <w:sz w:val="18"/>
          <w:szCs w:val="18"/>
        </w:rPr>
        <w:t>Prosim, če prijavnico popolno in čitljivo izpolnite. Naknadne spremembe gostujoče institucije in termina izvedbe mobilnosti so izvedljive v dogovoru z UL. Nepopolno izpolnjenih prijav ne bomo obravnavali.</w:t>
      </w:r>
    </w:p>
    <w:p w:rsidR="00F2348E" w:rsidRPr="0038295A" w:rsidRDefault="00F2348E" w:rsidP="0038295A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sectPr w:rsidR="00F2348E" w:rsidRPr="0038295A" w:rsidSect="008726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3A" w:rsidRDefault="00D23E3A" w:rsidP="00D23E3A">
      <w:r>
        <w:separator/>
      </w:r>
    </w:p>
  </w:endnote>
  <w:endnote w:type="continuationSeparator" w:id="0">
    <w:p w:rsidR="00D23E3A" w:rsidRDefault="00D23E3A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3A" w:rsidRDefault="00D23E3A" w:rsidP="00D23E3A">
      <w:r>
        <w:separator/>
      </w:r>
    </w:p>
  </w:footnote>
  <w:footnote w:type="continuationSeparator" w:id="0">
    <w:p w:rsidR="00D23E3A" w:rsidRDefault="00D23E3A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61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A21"/>
    <w:multiLevelType w:val="hybridMultilevel"/>
    <w:tmpl w:val="8132EC9C"/>
    <w:lvl w:ilvl="0" w:tplc="D5E097D0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sz w:val="22"/>
        <w:szCs w:val="22"/>
      </w:rPr>
    </w:lvl>
    <w:lvl w:ilvl="1" w:tplc="AA74928E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E280EF6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8D20994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1C30D538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4F76E6F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62CC85FC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9A5A16E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B0C8721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6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A61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1" w15:restartNumberingAfterBreak="0">
    <w:nsid w:val="4D062B3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57691D47"/>
    <w:multiLevelType w:val="hybridMultilevel"/>
    <w:tmpl w:val="57667D24"/>
    <w:lvl w:ilvl="0" w:tplc="E7487714">
      <w:start w:val="9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F"/>
    <w:rsid w:val="0000584D"/>
    <w:rsid w:val="00010D45"/>
    <w:rsid w:val="00013A64"/>
    <w:rsid w:val="00021AC9"/>
    <w:rsid w:val="000220FD"/>
    <w:rsid w:val="00027C61"/>
    <w:rsid w:val="00042478"/>
    <w:rsid w:val="000529A5"/>
    <w:rsid w:val="00055018"/>
    <w:rsid w:val="00055A94"/>
    <w:rsid w:val="00063B51"/>
    <w:rsid w:val="00065416"/>
    <w:rsid w:val="0009123D"/>
    <w:rsid w:val="00092344"/>
    <w:rsid w:val="000A30EC"/>
    <w:rsid w:val="000A6D30"/>
    <w:rsid w:val="000D79A7"/>
    <w:rsid w:val="000E5F2A"/>
    <w:rsid w:val="000E7BF8"/>
    <w:rsid w:val="000F43E2"/>
    <w:rsid w:val="001034A6"/>
    <w:rsid w:val="001055C4"/>
    <w:rsid w:val="001304C4"/>
    <w:rsid w:val="00134D5D"/>
    <w:rsid w:val="0014731F"/>
    <w:rsid w:val="00154F2D"/>
    <w:rsid w:val="001622A0"/>
    <w:rsid w:val="0016338C"/>
    <w:rsid w:val="00164132"/>
    <w:rsid w:val="001649B0"/>
    <w:rsid w:val="00167C7F"/>
    <w:rsid w:val="0018296D"/>
    <w:rsid w:val="001A29DA"/>
    <w:rsid w:val="001A3710"/>
    <w:rsid w:val="001B557F"/>
    <w:rsid w:val="001D0000"/>
    <w:rsid w:val="001F49F4"/>
    <w:rsid w:val="00206E23"/>
    <w:rsid w:val="0022064F"/>
    <w:rsid w:val="0022230F"/>
    <w:rsid w:val="00241F7E"/>
    <w:rsid w:val="00242D35"/>
    <w:rsid w:val="00244EC7"/>
    <w:rsid w:val="00252DBC"/>
    <w:rsid w:val="00257EB6"/>
    <w:rsid w:val="002644D9"/>
    <w:rsid w:val="00267BF2"/>
    <w:rsid w:val="00286B25"/>
    <w:rsid w:val="00291A78"/>
    <w:rsid w:val="002B5ADE"/>
    <w:rsid w:val="002C0CB8"/>
    <w:rsid w:val="002C303F"/>
    <w:rsid w:val="002C4989"/>
    <w:rsid w:val="002C536D"/>
    <w:rsid w:val="002E06B9"/>
    <w:rsid w:val="002E4116"/>
    <w:rsid w:val="002E7148"/>
    <w:rsid w:val="00301124"/>
    <w:rsid w:val="00325705"/>
    <w:rsid w:val="00355C0F"/>
    <w:rsid w:val="003624F7"/>
    <w:rsid w:val="003661F3"/>
    <w:rsid w:val="003741B1"/>
    <w:rsid w:val="0038295A"/>
    <w:rsid w:val="00383A58"/>
    <w:rsid w:val="00387B3E"/>
    <w:rsid w:val="00392F3C"/>
    <w:rsid w:val="003941C4"/>
    <w:rsid w:val="003B70E5"/>
    <w:rsid w:val="003C789F"/>
    <w:rsid w:val="003D5429"/>
    <w:rsid w:val="003E2DB7"/>
    <w:rsid w:val="003E63B2"/>
    <w:rsid w:val="003F35A4"/>
    <w:rsid w:val="003F6C60"/>
    <w:rsid w:val="004247C0"/>
    <w:rsid w:val="00427C8E"/>
    <w:rsid w:val="00430B57"/>
    <w:rsid w:val="00434013"/>
    <w:rsid w:val="00435AD1"/>
    <w:rsid w:val="004410BB"/>
    <w:rsid w:val="004440BF"/>
    <w:rsid w:val="0044504C"/>
    <w:rsid w:val="00456AB4"/>
    <w:rsid w:val="00461221"/>
    <w:rsid w:val="00470EB0"/>
    <w:rsid w:val="0048216F"/>
    <w:rsid w:val="00487D05"/>
    <w:rsid w:val="00492E05"/>
    <w:rsid w:val="004B61F9"/>
    <w:rsid w:val="004D201A"/>
    <w:rsid w:val="004F0716"/>
    <w:rsid w:val="004F2DFC"/>
    <w:rsid w:val="0050371F"/>
    <w:rsid w:val="0050615A"/>
    <w:rsid w:val="00516610"/>
    <w:rsid w:val="0051676C"/>
    <w:rsid w:val="00521B3C"/>
    <w:rsid w:val="00524A1C"/>
    <w:rsid w:val="00537193"/>
    <w:rsid w:val="00537793"/>
    <w:rsid w:val="005512C0"/>
    <w:rsid w:val="00554FC7"/>
    <w:rsid w:val="00557657"/>
    <w:rsid w:val="00563497"/>
    <w:rsid w:val="005929BD"/>
    <w:rsid w:val="005B4CD0"/>
    <w:rsid w:val="005C43E8"/>
    <w:rsid w:val="005E1090"/>
    <w:rsid w:val="005E5938"/>
    <w:rsid w:val="005E6CF5"/>
    <w:rsid w:val="005E7AB2"/>
    <w:rsid w:val="005F6D35"/>
    <w:rsid w:val="0062250C"/>
    <w:rsid w:val="00622CE0"/>
    <w:rsid w:val="00623897"/>
    <w:rsid w:val="00630213"/>
    <w:rsid w:val="006428E2"/>
    <w:rsid w:val="00646271"/>
    <w:rsid w:val="00650AC2"/>
    <w:rsid w:val="00660361"/>
    <w:rsid w:val="00660D1C"/>
    <w:rsid w:val="00661B99"/>
    <w:rsid w:val="00667C45"/>
    <w:rsid w:val="0068503F"/>
    <w:rsid w:val="006A3A65"/>
    <w:rsid w:val="006A58F3"/>
    <w:rsid w:val="006E1B39"/>
    <w:rsid w:val="006E3CC6"/>
    <w:rsid w:val="006E3F6D"/>
    <w:rsid w:val="006E4AD2"/>
    <w:rsid w:val="006E7455"/>
    <w:rsid w:val="00704AA8"/>
    <w:rsid w:val="00706D1F"/>
    <w:rsid w:val="00713BC2"/>
    <w:rsid w:val="00717DEC"/>
    <w:rsid w:val="00730759"/>
    <w:rsid w:val="00745425"/>
    <w:rsid w:val="00752504"/>
    <w:rsid w:val="00753B09"/>
    <w:rsid w:val="00762DCD"/>
    <w:rsid w:val="007639EF"/>
    <w:rsid w:val="00783B2B"/>
    <w:rsid w:val="007B0D67"/>
    <w:rsid w:val="007B1213"/>
    <w:rsid w:val="007C17A6"/>
    <w:rsid w:val="007C263E"/>
    <w:rsid w:val="007D298F"/>
    <w:rsid w:val="007F363B"/>
    <w:rsid w:val="007F3976"/>
    <w:rsid w:val="00803DFB"/>
    <w:rsid w:val="008539C1"/>
    <w:rsid w:val="008552B8"/>
    <w:rsid w:val="00867697"/>
    <w:rsid w:val="00872605"/>
    <w:rsid w:val="00887B99"/>
    <w:rsid w:val="0089391D"/>
    <w:rsid w:val="008960F5"/>
    <w:rsid w:val="008B4319"/>
    <w:rsid w:val="008C7D1B"/>
    <w:rsid w:val="008E31C5"/>
    <w:rsid w:val="008F366C"/>
    <w:rsid w:val="008F588C"/>
    <w:rsid w:val="00934365"/>
    <w:rsid w:val="009607F4"/>
    <w:rsid w:val="00961CC1"/>
    <w:rsid w:val="00985554"/>
    <w:rsid w:val="00995E95"/>
    <w:rsid w:val="009A61AD"/>
    <w:rsid w:val="009B1216"/>
    <w:rsid w:val="009C6B84"/>
    <w:rsid w:val="009C6C96"/>
    <w:rsid w:val="009D40B5"/>
    <w:rsid w:val="009E5018"/>
    <w:rsid w:val="009E59F3"/>
    <w:rsid w:val="009F7B0D"/>
    <w:rsid w:val="00A12862"/>
    <w:rsid w:val="00A14F8D"/>
    <w:rsid w:val="00A20BC2"/>
    <w:rsid w:val="00A20F01"/>
    <w:rsid w:val="00A26615"/>
    <w:rsid w:val="00A43DDF"/>
    <w:rsid w:val="00A56640"/>
    <w:rsid w:val="00A65FB6"/>
    <w:rsid w:val="00A711D7"/>
    <w:rsid w:val="00A75BD2"/>
    <w:rsid w:val="00A8272A"/>
    <w:rsid w:val="00A917E8"/>
    <w:rsid w:val="00A93EC1"/>
    <w:rsid w:val="00A94DA2"/>
    <w:rsid w:val="00A96658"/>
    <w:rsid w:val="00A9679D"/>
    <w:rsid w:val="00AA4AA5"/>
    <w:rsid w:val="00AB3F5A"/>
    <w:rsid w:val="00AB45E0"/>
    <w:rsid w:val="00AC1B2B"/>
    <w:rsid w:val="00AD0B9A"/>
    <w:rsid w:val="00AD456E"/>
    <w:rsid w:val="00AE2240"/>
    <w:rsid w:val="00AE5CA0"/>
    <w:rsid w:val="00AF5BA3"/>
    <w:rsid w:val="00B00080"/>
    <w:rsid w:val="00B03547"/>
    <w:rsid w:val="00B0771F"/>
    <w:rsid w:val="00B22D38"/>
    <w:rsid w:val="00B3386F"/>
    <w:rsid w:val="00B40ED9"/>
    <w:rsid w:val="00B54C49"/>
    <w:rsid w:val="00B54CCC"/>
    <w:rsid w:val="00B74627"/>
    <w:rsid w:val="00B86AB0"/>
    <w:rsid w:val="00B87C32"/>
    <w:rsid w:val="00BA236B"/>
    <w:rsid w:val="00BA3CE5"/>
    <w:rsid w:val="00BA4552"/>
    <w:rsid w:val="00BA4E93"/>
    <w:rsid w:val="00BC129F"/>
    <w:rsid w:val="00BC4BF9"/>
    <w:rsid w:val="00BC5C63"/>
    <w:rsid w:val="00BD35CF"/>
    <w:rsid w:val="00C00B33"/>
    <w:rsid w:val="00C306D4"/>
    <w:rsid w:val="00C31029"/>
    <w:rsid w:val="00C3104E"/>
    <w:rsid w:val="00C330D8"/>
    <w:rsid w:val="00C425F2"/>
    <w:rsid w:val="00C44006"/>
    <w:rsid w:val="00C51BA1"/>
    <w:rsid w:val="00C53E10"/>
    <w:rsid w:val="00C63726"/>
    <w:rsid w:val="00C8737E"/>
    <w:rsid w:val="00C9401B"/>
    <w:rsid w:val="00CA39BF"/>
    <w:rsid w:val="00CB3707"/>
    <w:rsid w:val="00CC2EBF"/>
    <w:rsid w:val="00CD01BF"/>
    <w:rsid w:val="00D14A0D"/>
    <w:rsid w:val="00D21681"/>
    <w:rsid w:val="00D23E3A"/>
    <w:rsid w:val="00D23E8C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C6F54"/>
    <w:rsid w:val="00DC72A3"/>
    <w:rsid w:val="00DD0993"/>
    <w:rsid w:val="00DD28AC"/>
    <w:rsid w:val="00DD4AAE"/>
    <w:rsid w:val="00DD78C5"/>
    <w:rsid w:val="00DE2FBE"/>
    <w:rsid w:val="00DE5668"/>
    <w:rsid w:val="00E10819"/>
    <w:rsid w:val="00E1643B"/>
    <w:rsid w:val="00E173D4"/>
    <w:rsid w:val="00E25EF2"/>
    <w:rsid w:val="00E3207E"/>
    <w:rsid w:val="00E324A0"/>
    <w:rsid w:val="00E34A07"/>
    <w:rsid w:val="00E45F21"/>
    <w:rsid w:val="00E6047B"/>
    <w:rsid w:val="00E62096"/>
    <w:rsid w:val="00E76593"/>
    <w:rsid w:val="00E81D83"/>
    <w:rsid w:val="00E8796A"/>
    <w:rsid w:val="00E879EF"/>
    <w:rsid w:val="00EA2422"/>
    <w:rsid w:val="00EA6B0C"/>
    <w:rsid w:val="00EB20F9"/>
    <w:rsid w:val="00EB7052"/>
    <w:rsid w:val="00EC5B2A"/>
    <w:rsid w:val="00EC6915"/>
    <w:rsid w:val="00EE355F"/>
    <w:rsid w:val="00F05246"/>
    <w:rsid w:val="00F146AA"/>
    <w:rsid w:val="00F2203A"/>
    <w:rsid w:val="00F2348E"/>
    <w:rsid w:val="00F31DFD"/>
    <w:rsid w:val="00F468D1"/>
    <w:rsid w:val="00F4702D"/>
    <w:rsid w:val="00F5039C"/>
    <w:rsid w:val="00F53E46"/>
    <w:rsid w:val="00F6160F"/>
    <w:rsid w:val="00F82284"/>
    <w:rsid w:val="00F9241F"/>
    <w:rsid w:val="00F946D7"/>
    <w:rsid w:val="00FA71AA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A11F"/>
  <w15:docId w15:val="{71D79A76-64B7-48C2-9005-AA38751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9401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9401B"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EE35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ka.ravnik@uni-lj.si" TargetMode="External"/><Relationship Id="rId18" Type="http://schemas.openxmlformats.org/officeDocument/2006/relationships/hyperlink" Target="mailto:marjeta.stevanovic@bf.uni-lj.si" TargetMode="External"/><Relationship Id="rId26" Type="http://schemas.openxmlformats.org/officeDocument/2006/relationships/hyperlink" Target="mailto:stojka.oman@fkkt.uni-lj.si" TargetMode="External"/><Relationship Id="rId39" Type="http://schemas.openxmlformats.org/officeDocument/2006/relationships/hyperlink" Target="mailto:barbara.babnik@zf.uni-lj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masa.kolenbrand@fdv.uni-lj.si" TargetMode="External"/><Relationship Id="rId34" Type="http://schemas.openxmlformats.org/officeDocument/2006/relationships/hyperlink" Target="mailto:tomaz.mars@mf.uni-lj.s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udij.uni-lj.si/finpomoczaposleni/finpomoczap_prva.asp" TargetMode="External"/><Relationship Id="rId17" Type="http://schemas.openxmlformats.org/officeDocument/2006/relationships/hyperlink" Target="mailto:jasmina.zajc@aluo.uni-lj.si" TargetMode="External"/><Relationship Id="rId25" Type="http://schemas.openxmlformats.org/officeDocument/2006/relationships/hyperlink" Target="mailto:romana.hudin@fgg.uni-lj.si" TargetMode="External"/><Relationship Id="rId33" Type="http://schemas.openxmlformats.org/officeDocument/2006/relationships/hyperlink" Target="mailto:marija.susnik@fu.uni-lj.si" TargetMode="External"/><Relationship Id="rId38" Type="http://schemas.openxmlformats.org/officeDocument/2006/relationships/hyperlink" Target="mailto:drago.jerebic@teof.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ja.markoja@agrft.uni-lj.si" TargetMode="External"/><Relationship Id="rId20" Type="http://schemas.openxmlformats.org/officeDocument/2006/relationships/hyperlink" Target="mailto:matevz.juvancic@fa.uni-lj.si" TargetMode="External"/><Relationship Id="rId29" Type="http://schemas.openxmlformats.org/officeDocument/2006/relationships/hyperlink" Target="mailto:alenka.kavcic@fri.uni-lj.si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ka.ravnik@uni-lj.si" TargetMode="External"/><Relationship Id="rId24" Type="http://schemas.openxmlformats.org/officeDocument/2006/relationships/hyperlink" Target="mailto:iztok.grabnar@ffa.uni-lj.si" TargetMode="External"/><Relationship Id="rId32" Type="http://schemas.openxmlformats.org/officeDocument/2006/relationships/hyperlink" Target="mailto:jozef.krizaj@fsp.uni-lj.si" TargetMode="External"/><Relationship Id="rId37" Type="http://schemas.openxmlformats.org/officeDocument/2006/relationships/hyperlink" Target="mailto:darja.rabzelj@pf.uni-lj.si" TargetMode="External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" TargetMode="External"/><Relationship Id="rId23" Type="http://schemas.openxmlformats.org/officeDocument/2006/relationships/hyperlink" Target="mailto:anja.golec@ff.uni-lj.si" TargetMode="External"/><Relationship Id="rId28" Type="http://schemas.openxmlformats.org/officeDocument/2006/relationships/hyperlink" Target="mailto:international@fpp.uni-lj.si" TargetMode="External"/><Relationship Id="rId36" Type="http://schemas.openxmlformats.org/officeDocument/2006/relationships/hyperlink" Target="mailto:igor.repac@pef.uni-lj.si" TargetMode="Externa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danijela.voljc@ef.uni-lj.si" TargetMode="External"/><Relationship Id="rId31" Type="http://schemas.openxmlformats.org/officeDocument/2006/relationships/hyperlink" Target="mailto:office@fsd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program_erasmus_plus/erasmus_plus_mobilnost_osebja_za_usposabljanje/" TargetMode="External"/><Relationship Id="rId22" Type="http://schemas.openxmlformats.org/officeDocument/2006/relationships/hyperlink" Target="mailto:bostjan.murovec@fe.uni-lj.si" TargetMode="External"/><Relationship Id="rId27" Type="http://schemas.openxmlformats.org/officeDocument/2006/relationships/hyperlink" Target="mailto:erasmus@fmf.uni-lj.si" TargetMode="External"/><Relationship Id="rId30" Type="http://schemas.openxmlformats.org/officeDocument/2006/relationships/hyperlink" Target="mailto:ksenija.rozman@fri.uni-lj.si" TargetMode="External"/><Relationship Id="rId35" Type="http://schemas.openxmlformats.org/officeDocument/2006/relationships/hyperlink" Target="mailto:majda.strakl@ntf.uni-lj.s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CD55-282D-44AC-B6F3-478CB60E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Jerneja Čelofiga</cp:lastModifiedBy>
  <cp:revision>3</cp:revision>
  <cp:lastPrinted>2019-05-30T11:44:00Z</cp:lastPrinted>
  <dcterms:created xsi:type="dcterms:W3CDTF">2019-06-03T10:35:00Z</dcterms:created>
  <dcterms:modified xsi:type="dcterms:W3CDTF">2019-06-03T10:37:00Z</dcterms:modified>
</cp:coreProperties>
</file>