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5BA72" w14:textId="1ED0E1FD" w:rsidR="00B559E7" w:rsidRPr="004440F5" w:rsidRDefault="00AD1834">
      <w:pPr>
        <w:jc w:val="center"/>
        <w:outlineLvl w:val="0"/>
        <w:rPr>
          <w:rStyle w:val="tevilkastrani"/>
          <w:rFonts w:ascii="Arial" w:eastAsia="Arial" w:hAnsi="Arial" w:cs="Arial"/>
          <w:sz w:val="22"/>
          <w:szCs w:val="22"/>
          <w:lang w:val="en-GB"/>
        </w:rPr>
      </w:pPr>
      <w:r w:rsidRPr="004440F5">
        <w:rPr>
          <w:rFonts w:ascii="Arial" w:hAnsi="Arial"/>
          <w:noProof/>
          <w:lang w:val="en-GB" w:eastAsia="en-GB"/>
        </w:rPr>
        <mc:AlternateContent>
          <mc:Choice Requires="wps">
            <w:drawing>
              <wp:anchor distT="152400" distB="152400" distL="152400" distR="152400" simplePos="0" relativeHeight="251660288" behindDoc="0" locked="0" layoutInCell="1" allowOverlap="1" wp14:anchorId="23A3B165" wp14:editId="6BA39C79">
                <wp:simplePos x="0" y="0"/>
                <wp:positionH relativeFrom="margin">
                  <wp:posOffset>-229235</wp:posOffset>
                </wp:positionH>
                <wp:positionV relativeFrom="page">
                  <wp:posOffset>217805</wp:posOffset>
                </wp:positionV>
                <wp:extent cx="1610360" cy="402590"/>
                <wp:effectExtent l="0" t="0" r="2540" b="3810"/>
                <wp:wrapThrough wrapText="bothSides" distL="152400" distR="152400">
                  <wp:wrapPolygon edited="1">
                    <wp:start x="0" y="0"/>
                    <wp:lineTo x="21600" y="0"/>
                    <wp:lineTo x="21600" y="21600"/>
                    <wp:lineTo x="0" y="21600"/>
                    <wp:lineTo x="0" y="0"/>
                  </wp:wrapPolygon>
                </wp:wrapThrough>
                <wp:docPr id="1" name="officeArt object"/>
                <wp:cNvGraphicFramePr/>
                <a:graphic xmlns:a="http://schemas.openxmlformats.org/drawingml/2006/main">
                  <a:graphicData uri="http://schemas.microsoft.com/office/word/2010/wordprocessingShape">
                    <wps:wsp>
                      <wps:cNvSpPr/>
                      <wps:spPr>
                        <a:xfrm>
                          <a:off x="0" y="0"/>
                          <a:ext cx="1610360" cy="402590"/>
                        </a:xfrm>
                        <a:prstGeom prst="rect">
                          <a:avLst/>
                        </a:prstGeom>
                        <a:noFill/>
                        <a:ln w="12700" cap="flat">
                          <a:noFill/>
                          <a:miter lim="400000"/>
                        </a:ln>
                        <a:effectLst/>
                      </wps:spPr>
                      <wps:txbx>
                        <w:txbxContent>
                          <w:p w14:paraId="2FA547B9" w14:textId="45B4506D" w:rsidR="007D7FD1" w:rsidRDefault="00AD1834" w:rsidP="00186AD2">
                            <w:pPr>
                              <w:pStyle w:val="Napis"/>
                              <w:tabs>
                                <w:tab w:val="left" w:pos="1440"/>
                              </w:tabs>
                              <w:spacing w:line="276" w:lineRule="auto"/>
                              <w:rPr>
                                <w:rFonts w:ascii="Garamond" w:hAnsi="Garamond"/>
                                <w:iCs/>
                                <w:color w:val="525252"/>
                                <w:sz w:val="19"/>
                                <w:szCs w:val="19"/>
                              </w:rPr>
                            </w:pPr>
                            <w:r>
                              <w:rPr>
                                <w:rFonts w:ascii="Garamond" w:hAnsi="Garamond"/>
                                <w:iCs/>
                                <w:color w:val="525252"/>
                                <w:sz w:val="19"/>
                                <w:szCs w:val="19"/>
                              </w:rPr>
                              <w:t>Komisija za študijske zadeve</w:t>
                            </w:r>
                          </w:p>
                          <w:p w14:paraId="72BD4B9C" w14:textId="73D6FD3F" w:rsidR="007D7FD1" w:rsidRPr="00CD3FB8" w:rsidRDefault="007D7FD1" w:rsidP="00186AD2">
                            <w:pPr>
                              <w:pStyle w:val="Napis"/>
                              <w:tabs>
                                <w:tab w:val="left" w:pos="1440"/>
                              </w:tabs>
                              <w:spacing w:line="276" w:lineRule="auto"/>
                              <w:rPr>
                                <w:rFonts w:ascii="Garamond" w:hAnsi="Garamond"/>
                                <w:i/>
                                <w:sz w:val="19"/>
                                <w:szCs w:val="19"/>
                              </w:rPr>
                            </w:pPr>
                            <w:r>
                              <w:rPr>
                                <w:rFonts w:ascii="Garamond" w:hAnsi="Garamond"/>
                                <w:i/>
                                <w:iCs/>
                                <w:color w:val="525252"/>
                                <w:sz w:val="19"/>
                                <w:szCs w:val="19"/>
                              </w:rPr>
                              <w:t xml:space="preserve">UL </w:t>
                            </w:r>
                            <w:r w:rsidRPr="00CD3FB8">
                              <w:rPr>
                                <w:rFonts w:ascii="Garamond" w:hAnsi="Garamond"/>
                                <w:i/>
                                <w:iCs/>
                                <w:color w:val="525252"/>
                                <w:sz w:val="19"/>
                                <w:szCs w:val="19"/>
                              </w:rPr>
                              <w:t>Medicinske fakultete</w:t>
                            </w:r>
                          </w:p>
                        </w:txbxContent>
                      </wps:txbx>
                      <wps:bodyPr wrap="square" lIns="0" tIns="0" rIns="0" bIns="0" numCol="1" anchor="t">
                        <a:noAutofit/>
                      </wps:bodyPr>
                    </wps:wsp>
                  </a:graphicData>
                </a:graphic>
                <wp14:sizeRelH relativeFrom="margin">
                  <wp14:pctWidth>0</wp14:pctWidth>
                </wp14:sizeRelH>
              </wp:anchor>
            </w:drawing>
          </mc:Choice>
          <mc:Fallback>
            <w:pict>
              <v:rect w14:anchorId="23A3B165" id="officeArt object" o:spid="_x0000_s1026" style="position:absolute;left:0;text-align:left;margin-left:-18.05pt;margin-top:17.15pt;width:126.8pt;height:31.7pt;z-index:251660288;visibility:visible;mso-wrap-style:square;mso-width-percent:0;mso-wrap-distance-left:12pt;mso-wrap-distance-top:12pt;mso-wrap-distance-right:12pt;mso-wrap-distance-bottom:12pt;mso-position-horizontal:absolute;mso-position-horizontal-relative:margin;mso-position-vertical:absolute;mso-position-vertical-relative:page;mso-width-percent:0;mso-width-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" filled="f" stroked="f" strokeweight="1pt">
                <v:stroke miterlimit="4"/>
                <v:textbox inset="0,0,0,0">
                  <w:txbxContent>
                    <w:p w14:paraId="2FA547B9" w14:textId="45B4506D" w:rsidR="007D7FD1" w:rsidRDefault="00AD1834" w:rsidP="00186AD2">
                      <w:pPr>
                        <w:pStyle w:val="Napis"/>
                        <w:tabs>
                          <w:tab w:val="left" w:pos="1440"/>
                        </w:tabs>
                        <w:spacing w:line="276" w:lineRule="auto"/>
                        <w:rPr>
                          <w:rFonts w:ascii="Garamond" w:hAnsi="Garamond"/>
                          <w:iCs/>
                          <w:color w:val="525252"/>
                          <w:sz w:val="19"/>
                          <w:szCs w:val="19"/>
                        </w:rPr>
                      </w:pPr>
                      <w:r>
                        <w:rPr>
                          <w:rFonts w:ascii="Garamond" w:hAnsi="Garamond"/>
                          <w:iCs/>
                          <w:color w:val="525252"/>
                          <w:sz w:val="19"/>
                          <w:szCs w:val="19"/>
                        </w:rPr>
                        <w:t>Komisija za študijske zadeve</w:t>
                      </w:r>
                    </w:p>
                    <w:p w14:paraId="72BD4B9C" w14:textId="73D6FD3F" w:rsidR="007D7FD1" w:rsidRPr="00CD3FB8" w:rsidRDefault="007D7FD1" w:rsidP="00186AD2">
                      <w:pPr>
                        <w:pStyle w:val="Napis"/>
                        <w:tabs>
                          <w:tab w:val="left" w:pos="1440"/>
                        </w:tabs>
                        <w:spacing w:line="276" w:lineRule="auto"/>
                        <w:rPr>
                          <w:rFonts w:ascii="Garamond" w:hAnsi="Garamond"/>
                          <w:i/>
                          <w:sz w:val="19"/>
                          <w:szCs w:val="19"/>
                        </w:rPr>
                      </w:pPr>
                      <w:r>
                        <w:rPr>
                          <w:rFonts w:ascii="Garamond" w:hAnsi="Garamond"/>
                          <w:i/>
                          <w:iCs/>
                          <w:color w:val="525252"/>
                          <w:sz w:val="19"/>
                          <w:szCs w:val="19"/>
                        </w:rPr>
                        <w:t xml:space="preserve">UL </w:t>
                      </w:r>
                      <w:r w:rsidRPr="00CD3FB8">
                        <w:rPr>
                          <w:rFonts w:ascii="Garamond" w:hAnsi="Garamond"/>
                          <w:i/>
                          <w:iCs/>
                          <w:color w:val="525252"/>
                          <w:sz w:val="19"/>
                          <w:szCs w:val="19"/>
                        </w:rPr>
                        <w:t>Medicinske fakultete</w:t>
                      </w:r>
                    </w:p>
                  </w:txbxContent>
                </v:textbox>
                <w10:wrap type="through" anchorx="margin" anchory="page"/>
              </v:rect>
            </w:pict>
          </mc:Fallback>
        </mc:AlternateContent>
      </w:r>
      <w:r w:rsidR="00186AD2" w:rsidRPr="004440F5">
        <w:rPr>
          <w:rFonts w:ascii="Arial" w:hAnsi="Arial"/>
          <w:noProof/>
          <w:lang w:val="en-GB" w:eastAsia="en-GB"/>
        </w:rPr>
        <mc:AlternateContent>
          <mc:Choice Requires="wps">
            <w:drawing>
              <wp:anchor distT="152400" distB="152400" distL="152400" distR="152400" simplePos="0" relativeHeight="251658240" behindDoc="0" locked="0" layoutInCell="1" allowOverlap="1" wp14:anchorId="7FA1BB2E" wp14:editId="35DDD426">
                <wp:simplePos x="0" y="0"/>
                <wp:positionH relativeFrom="margin">
                  <wp:posOffset>4686300</wp:posOffset>
                </wp:positionH>
                <wp:positionV relativeFrom="page">
                  <wp:posOffset>213360</wp:posOffset>
                </wp:positionV>
                <wp:extent cx="1943100" cy="817245"/>
                <wp:effectExtent l="0" t="0" r="1270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wps:spPr>
                        <a:xfrm>
                          <a:off x="0" y="0"/>
                          <a:ext cx="1943100" cy="817245"/>
                        </a:xfrm>
                        <a:prstGeom prst="rect">
                          <a:avLst/>
                        </a:prstGeom>
                        <a:noFill/>
                        <a:ln w="12700" cap="flat">
                          <a:noFill/>
                          <a:miter lim="400000"/>
                        </a:ln>
                        <a:effectLst/>
                      </wps:spPr>
                      <wps:txbx>
                        <w:txbxContent>
                          <w:p w14:paraId="170EE9C7" w14:textId="66313FF6" w:rsidR="007D7FD1" w:rsidRPr="00CD3FB8" w:rsidRDefault="00D06278" w:rsidP="00186AD2">
                            <w:pPr>
                              <w:pStyle w:val="Napis"/>
                              <w:tabs>
                                <w:tab w:val="left" w:pos="1440"/>
                              </w:tabs>
                              <w:spacing w:line="276" w:lineRule="auto"/>
                              <w:rPr>
                                <w:rFonts w:ascii="Garamond" w:eastAsia="Arial" w:hAnsi="Garamond" w:cs="Arial"/>
                                <w:i/>
                                <w:iCs/>
                                <w:color w:val="525252"/>
                                <w:sz w:val="17"/>
                                <w:szCs w:val="17"/>
                              </w:rPr>
                            </w:pPr>
                            <w:r>
                              <w:rPr>
                                <w:rFonts w:ascii="Garamond" w:hAnsi="Garamond"/>
                                <w:i/>
                                <w:iCs/>
                                <w:color w:val="525252"/>
                                <w:sz w:val="17"/>
                                <w:szCs w:val="17"/>
                              </w:rPr>
                              <w:t>Vrazov trg 2</w:t>
                            </w:r>
                          </w:p>
                          <w:p w14:paraId="322B4405" w14:textId="4E91BBA7" w:rsidR="007D7FD1" w:rsidRDefault="00D06278" w:rsidP="00186AD2">
                            <w:pPr>
                              <w:pStyle w:val="Napis"/>
                              <w:tabs>
                                <w:tab w:val="left" w:pos="1440"/>
                              </w:tabs>
                              <w:spacing w:line="276" w:lineRule="auto"/>
                              <w:rPr>
                                <w:rFonts w:ascii="Garamond" w:hAnsi="Garamond"/>
                                <w:i/>
                                <w:iCs/>
                                <w:color w:val="525252"/>
                                <w:sz w:val="17"/>
                                <w:szCs w:val="17"/>
                              </w:rPr>
                            </w:pPr>
                            <w:r>
                              <w:rPr>
                                <w:rFonts w:ascii="Garamond" w:hAnsi="Garamond"/>
                                <w:i/>
                                <w:iCs/>
                                <w:color w:val="525252"/>
                                <w:sz w:val="17"/>
                                <w:szCs w:val="17"/>
                              </w:rPr>
                              <w:t>SI-</w:t>
                            </w:r>
                            <w:r w:rsidR="007D7FD1" w:rsidRPr="00CD3FB8">
                              <w:rPr>
                                <w:rFonts w:ascii="Garamond" w:hAnsi="Garamond"/>
                                <w:i/>
                                <w:iCs/>
                                <w:color w:val="525252"/>
                                <w:sz w:val="17"/>
                                <w:szCs w:val="17"/>
                              </w:rPr>
                              <w:t>1000 Ljubljana</w:t>
                            </w:r>
                          </w:p>
                          <w:p w14:paraId="0DEBDE50" w14:textId="28BC6930" w:rsidR="00B048E7"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E: ksz@mf.uni-lj.si </w:t>
                            </w:r>
                          </w:p>
                          <w:p w14:paraId="1EA2C039" w14:textId="14B64E57" w:rsidR="0043537F"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T: </w:t>
                            </w:r>
                            <w:r w:rsidR="001E2D24">
                              <w:rPr>
                                <w:rFonts w:ascii="Garamond" w:hAnsi="Garamond"/>
                                <w:iCs/>
                                <w:color w:val="525252"/>
                                <w:sz w:val="17"/>
                                <w:szCs w:val="17"/>
                              </w:rPr>
                              <w:t>+386 1 543 7700</w:t>
                            </w:r>
                          </w:p>
                          <w:p w14:paraId="64B516E8" w14:textId="30E81F39" w:rsidR="0043537F" w:rsidRPr="00B048E7" w:rsidRDefault="0043537F" w:rsidP="00186AD2">
                            <w:pPr>
                              <w:pStyle w:val="Napis"/>
                              <w:tabs>
                                <w:tab w:val="left" w:pos="1440"/>
                              </w:tabs>
                              <w:spacing w:line="276" w:lineRule="auto"/>
                              <w:rPr>
                                <w:rFonts w:ascii="Garamond" w:hAnsi="Garamond"/>
                                <w:sz w:val="17"/>
                                <w:szCs w:val="17"/>
                              </w:rPr>
                            </w:pPr>
                            <w:r>
                              <w:rPr>
                                <w:rFonts w:ascii="Garamond" w:hAnsi="Garamond"/>
                                <w:sz w:val="17"/>
                                <w:szCs w:val="17"/>
                              </w:rPr>
                              <w:t xml:space="preserve"> </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7FA1BB2E" id="_x0000_s1027" style="position:absolute;left:0;text-align:left;margin-left:369pt;margin-top:16.8pt;width:153pt;height:64.35pt;z-index:2516582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" filled="f" stroked="f" strokeweight="1pt">
                <v:stroke miterlimit="4"/>
                <v:textbox inset="0,0,0,0">
                  <w:txbxContent>
                    <w:p w14:paraId="170EE9C7" w14:textId="66313FF6" w:rsidR="007D7FD1" w:rsidRPr="00CD3FB8" w:rsidRDefault="00D06278" w:rsidP="00186AD2">
                      <w:pPr>
                        <w:pStyle w:val="Napis"/>
                        <w:tabs>
                          <w:tab w:val="left" w:pos="1440"/>
                        </w:tabs>
                        <w:spacing w:line="276" w:lineRule="auto"/>
                        <w:rPr>
                          <w:rFonts w:ascii="Garamond" w:eastAsia="Arial" w:hAnsi="Garamond" w:cs="Arial"/>
                          <w:i/>
                          <w:iCs/>
                          <w:color w:val="525252"/>
                          <w:sz w:val="17"/>
                          <w:szCs w:val="17"/>
                        </w:rPr>
                      </w:pPr>
                      <w:r>
                        <w:rPr>
                          <w:rFonts w:ascii="Garamond" w:hAnsi="Garamond"/>
                          <w:i/>
                          <w:iCs/>
                          <w:color w:val="525252"/>
                          <w:sz w:val="17"/>
                          <w:szCs w:val="17"/>
                        </w:rPr>
                        <w:t>Vrazov trg 2</w:t>
                      </w:r>
                    </w:p>
                    <w:p w14:paraId="322B4405" w14:textId="4E91BBA7" w:rsidR="007D7FD1" w:rsidRDefault="00D06278" w:rsidP="00186AD2">
                      <w:pPr>
                        <w:pStyle w:val="Napis"/>
                        <w:tabs>
                          <w:tab w:val="left" w:pos="1440"/>
                        </w:tabs>
                        <w:spacing w:line="276" w:lineRule="auto"/>
                        <w:rPr>
                          <w:rFonts w:ascii="Garamond" w:hAnsi="Garamond"/>
                          <w:i/>
                          <w:iCs/>
                          <w:color w:val="525252"/>
                          <w:sz w:val="17"/>
                          <w:szCs w:val="17"/>
                        </w:rPr>
                      </w:pPr>
                      <w:r>
                        <w:rPr>
                          <w:rFonts w:ascii="Garamond" w:hAnsi="Garamond"/>
                          <w:i/>
                          <w:iCs/>
                          <w:color w:val="525252"/>
                          <w:sz w:val="17"/>
                          <w:szCs w:val="17"/>
                        </w:rPr>
                        <w:t>SI-</w:t>
                      </w:r>
                      <w:r w:rsidR="007D7FD1" w:rsidRPr="00CD3FB8">
                        <w:rPr>
                          <w:rFonts w:ascii="Garamond" w:hAnsi="Garamond"/>
                          <w:i/>
                          <w:iCs/>
                          <w:color w:val="525252"/>
                          <w:sz w:val="17"/>
                          <w:szCs w:val="17"/>
                        </w:rPr>
                        <w:t>1000 Ljubljana</w:t>
                      </w:r>
                    </w:p>
                    <w:p w14:paraId="0DEBDE50" w14:textId="28BC6930" w:rsidR="00B048E7"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E: ksz@mf.uni-lj.si </w:t>
                      </w:r>
                    </w:p>
                    <w:p w14:paraId="1EA2C039" w14:textId="14B64E57" w:rsidR="0043537F"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T: </w:t>
                      </w:r>
                      <w:r w:rsidR="001E2D24">
                        <w:rPr>
                          <w:rFonts w:ascii="Garamond" w:hAnsi="Garamond"/>
                          <w:iCs/>
                          <w:color w:val="525252"/>
                          <w:sz w:val="17"/>
                          <w:szCs w:val="17"/>
                        </w:rPr>
                        <w:t>+386 1 543 7700</w:t>
                      </w:r>
                    </w:p>
                    <w:p w14:paraId="64B516E8" w14:textId="30E81F39" w:rsidR="0043537F" w:rsidRPr="00B048E7" w:rsidRDefault="0043537F" w:rsidP="00186AD2">
                      <w:pPr>
                        <w:pStyle w:val="Napis"/>
                        <w:tabs>
                          <w:tab w:val="left" w:pos="1440"/>
                        </w:tabs>
                        <w:spacing w:line="276" w:lineRule="auto"/>
                        <w:rPr>
                          <w:rFonts w:ascii="Garamond" w:hAnsi="Garamond"/>
                          <w:sz w:val="17"/>
                          <w:szCs w:val="17"/>
                        </w:rPr>
                      </w:pPr>
                      <w:r>
                        <w:rPr>
                          <w:rFonts w:ascii="Garamond" w:hAnsi="Garamond"/>
                          <w:sz w:val="17"/>
                          <w:szCs w:val="17"/>
                        </w:rPr>
                        <w:t xml:space="preserve"> </w:t>
                      </w:r>
                    </w:p>
                  </w:txbxContent>
                </v:textbox>
                <w10:wrap type="through" anchorx="margin" anchory="page"/>
              </v:rect>
            </w:pict>
          </mc:Fallback>
        </mc:AlternateContent>
      </w:r>
      <w:r w:rsidR="00CD3FB8" w:rsidRPr="004440F5">
        <w:rPr>
          <w:rFonts w:ascii="Arial" w:hAnsi="Arial"/>
          <w:noProof/>
          <w:lang w:val="en-GB" w:eastAsia="en-GB"/>
        </w:rPr>
        <w:drawing>
          <wp:anchor distT="152400" distB="152400" distL="152400" distR="152400" simplePos="0" relativeHeight="251656192" behindDoc="0" locked="0" layoutInCell="1" allowOverlap="1" wp14:anchorId="6D3DD435" wp14:editId="232CACAE">
            <wp:simplePos x="0" y="0"/>
            <wp:positionH relativeFrom="margin">
              <wp:posOffset>1943100</wp:posOffset>
            </wp:positionH>
            <wp:positionV relativeFrom="page">
              <wp:posOffset>213995</wp:posOffset>
            </wp:positionV>
            <wp:extent cx="1777365" cy="1943100"/>
            <wp:effectExtent l="0" t="0" r="635" b="1270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7">
                      <a:extLst/>
                    </a:blip>
                    <a:stretch>
                      <a:fillRect/>
                    </a:stretch>
                  </pic:blipFill>
                  <pic:spPr>
                    <a:xfrm>
                      <a:off x="0" y="0"/>
                      <a:ext cx="1777365" cy="19431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27EA8F8" w14:textId="3D00FA52" w:rsidR="00CD3FB8" w:rsidRPr="004440F5" w:rsidRDefault="00CD3FB8">
      <w:pPr>
        <w:jc w:val="center"/>
        <w:outlineLvl w:val="0"/>
        <w:rPr>
          <w:rStyle w:val="tevilkastrani"/>
          <w:rFonts w:ascii="Arial" w:eastAsia="Arial" w:hAnsi="Arial" w:cs="Arial"/>
          <w:sz w:val="22"/>
          <w:szCs w:val="22"/>
          <w:lang w:val="en-GB"/>
        </w:rPr>
      </w:pPr>
    </w:p>
    <w:p w14:paraId="2024E7D2" w14:textId="77777777" w:rsidR="00CD3FB8" w:rsidRPr="004440F5" w:rsidRDefault="00CD3FB8">
      <w:pPr>
        <w:jc w:val="center"/>
        <w:outlineLvl w:val="0"/>
        <w:rPr>
          <w:rStyle w:val="tevilkastrani"/>
          <w:rFonts w:ascii="Arial" w:eastAsia="Arial" w:hAnsi="Arial" w:cs="Arial"/>
          <w:sz w:val="22"/>
          <w:szCs w:val="22"/>
          <w:lang w:val="en-GB"/>
        </w:rPr>
      </w:pPr>
    </w:p>
    <w:p w14:paraId="3C872D89" w14:textId="77777777" w:rsidR="00B559E7" w:rsidRPr="004440F5" w:rsidRDefault="00B559E7">
      <w:pPr>
        <w:jc w:val="center"/>
        <w:outlineLvl w:val="0"/>
        <w:rPr>
          <w:rStyle w:val="tevilkastrani"/>
          <w:rFonts w:ascii="Arial" w:eastAsia="Arial" w:hAnsi="Arial" w:cs="Arial"/>
          <w:lang w:val="en-GB"/>
        </w:rPr>
      </w:pPr>
    </w:p>
    <w:p w14:paraId="28EAB5F7" w14:textId="79BFB72D" w:rsidR="00B559E7" w:rsidRPr="004440F5" w:rsidRDefault="00B559E7">
      <w:pPr>
        <w:jc w:val="center"/>
        <w:outlineLvl w:val="0"/>
        <w:rPr>
          <w:rStyle w:val="tevilkastrani"/>
          <w:rFonts w:ascii="Arial" w:eastAsia="Arial" w:hAnsi="Arial" w:cs="Arial"/>
          <w:lang w:val="en-GB"/>
        </w:rPr>
      </w:pPr>
    </w:p>
    <w:p w14:paraId="4F538C5C" w14:textId="77777777" w:rsidR="00B559E7" w:rsidRPr="004440F5" w:rsidRDefault="00B559E7">
      <w:pPr>
        <w:jc w:val="center"/>
        <w:outlineLvl w:val="0"/>
        <w:rPr>
          <w:rStyle w:val="tevilkastrani"/>
          <w:rFonts w:ascii="Arial" w:eastAsia="Arial" w:hAnsi="Arial" w:cs="Arial"/>
          <w:lang w:val="en-GB"/>
        </w:rPr>
      </w:pPr>
    </w:p>
    <w:p w14:paraId="533C9823" w14:textId="77777777" w:rsidR="00B559E7" w:rsidRPr="004440F5" w:rsidRDefault="00B559E7">
      <w:pPr>
        <w:jc w:val="center"/>
        <w:outlineLvl w:val="0"/>
        <w:rPr>
          <w:rStyle w:val="tevilkastrani"/>
          <w:rFonts w:ascii="Arial" w:eastAsia="Arial" w:hAnsi="Arial" w:cs="Arial"/>
          <w:lang w:val="en-GB"/>
        </w:rPr>
      </w:pPr>
    </w:p>
    <w:p w14:paraId="56A55413" w14:textId="77777777" w:rsidR="00B559E7" w:rsidRPr="004440F5" w:rsidRDefault="00B559E7">
      <w:pPr>
        <w:jc w:val="center"/>
        <w:outlineLvl w:val="0"/>
        <w:rPr>
          <w:rStyle w:val="tevilkastrani"/>
          <w:rFonts w:ascii="Arial" w:eastAsia="Arial" w:hAnsi="Arial" w:cs="Arial"/>
          <w:lang w:val="en-GB"/>
        </w:rPr>
      </w:pPr>
    </w:p>
    <w:p w14:paraId="6F181162" w14:textId="77777777" w:rsidR="006040B5" w:rsidRPr="004440F5" w:rsidRDefault="006040B5">
      <w:pPr>
        <w:jc w:val="center"/>
        <w:outlineLvl w:val="0"/>
        <w:rPr>
          <w:rStyle w:val="tevilkastrani"/>
          <w:rFonts w:ascii="Arial" w:eastAsia="Arial" w:hAnsi="Arial" w:cs="Arial"/>
          <w:lang w:val="en-GB"/>
        </w:rPr>
      </w:pPr>
    </w:p>
    <w:p w14:paraId="6C52816A" w14:textId="343BB5BF" w:rsidR="0033219A" w:rsidRPr="004440F5" w:rsidRDefault="0033219A" w:rsidP="00AD1834">
      <w:pPr>
        <w:jc w:val="center"/>
        <w:rPr>
          <w:rStyle w:val="tevilkastrani"/>
          <w:rFonts w:ascii="Garamond" w:eastAsia="Arial" w:hAnsi="Garamond" w:cs="Arial"/>
          <w:b/>
          <w:sz w:val="32"/>
          <w:lang w:val="en-GB"/>
        </w:rPr>
      </w:pPr>
    </w:p>
    <w:p w14:paraId="00EF0920" w14:textId="7105F634" w:rsidR="00B559E7" w:rsidRPr="004440F5" w:rsidRDefault="000A4751" w:rsidP="00AD1834">
      <w:pPr>
        <w:jc w:val="center"/>
        <w:rPr>
          <w:rStyle w:val="tevilkastrani"/>
          <w:rFonts w:ascii="Garamond" w:eastAsia="Arial" w:hAnsi="Garamond" w:cs="Arial"/>
          <w:b/>
          <w:sz w:val="32"/>
          <w:lang w:val="en-GB"/>
        </w:rPr>
      </w:pPr>
      <w:r w:rsidRPr="004440F5">
        <w:rPr>
          <w:rStyle w:val="tevilkastrani"/>
          <w:rFonts w:ascii="Garamond" w:eastAsia="Arial" w:hAnsi="Garamond" w:cs="Arial"/>
          <w:b/>
          <w:sz w:val="32"/>
          <w:lang w:val="en-GB"/>
        </w:rPr>
        <w:t xml:space="preserve">Course </w:t>
      </w:r>
      <w:r w:rsidR="00402006" w:rsidRPr="004440F5">
        <w:rPr>
          <w:rStyle w:val="tevilkastrani"/>
          <w:rFonts w:ascii="Garamond" w:eastAsia="Arial" w:hAnsi="Garamond" w:cs="Arial"/>
          <w:b/>
          <w:sz w:val="32"/>
          <w:lang w:val="en-GB"/>
        </w:rPr>
        <w:t>Regime</w:t>
      </w:r>
    </w:p>
    <w:p w14:paraId="449CF3F0" w14:textId="71B82C23" w:rsidR="0043537F" w:rsidRPr="004440F5" w:rsidRDefault="0043537F" w:rsidP="0043537F">
      <w:pPr>
        <w:rPr>
          <w:rFonts w:ascii="Garamond" w:hAnsi="Garamond"/>
          <w:lang w:val="en-GB"/>
        </w:rPr>
      </w:pPr>
    </w:p>
    <w:p w14:paraId="41822D0E" w14:textId="77777777" w:rsidR="0033219A" w:rsidRPr="004440F5" w:rsidRDefault="0033219A" w:rsidP="0043537F">
      <w:pPr>
        <w:rPr>
          <w:rFonts w:ascii="Garamond" w:hAnsi="Garamond"/>
          <w:lang w:val="en-GB"/>
        </w:rPr>
      </w:pPr>
    </w:p>
    <w:p w14:paraId="54472690" w14:textId="78471C17" w:rsidR="0043537F" w:rsidRPr="004440F5" w:rsidRDefault="000A4751" w:rsidP="0043537F">
      <w:pPr>
        <w:rPr>
          <w:rFonts w:ascii="Garamond" w:hAnsi="Garamond"/>
          <w:sz w:val="28"/>
          <w:lang w:val="en-GB"/>
        </w:rPr>
      </w:pPr>
      <w:r w:rsidRPr="004440F5">
        <w:rPr>
          <w:rFonts w:ascii="Garamond" w:hAnsi="Garamond"/>
          <w:sz w:val="28"/>
          <w:lang w:val="en-GB"/>
        </w:rPr>
        <w:t>Course</w:t>
      </w:r>
      <w:r w:rsidR="001E2D24" w:rsidRPr="004440F5">
        <w:rPr>
          <w:rFonts w:ascii="Garamond" w:hAnsi="Garamond"/>
          <w:sz w:val="28"/>
          <w:lang w:val="en-GB"/>
        </w:rPr>
        <w:t xml:space="preserve">: </w:t>
      </w:r>
    </w:p>
    <w:p w14:paraId="460C885B" w14:textId="77777777" w:rsidR="0033219A" w:rsidRPr="004440F5" w:rsidRDefault="0033219A" w:rsidP="0043537F">
      <w:pPr>
        <w:rPr>
          <w:rFonts w:ascii="Garamond" w:hAnsi="Garamond"/>
          <w:sz w:val="28"/>
          <w:lang w:val="en-GB"/>
        </w:rPr>
      </w:pPr>
    </w:p>
    <w:p w14:paraId="62DE47A9" w14:textId="5FBEAD53" w:rsidR="0033219A" w:rsidRPr="004440F5" w:rsidRDefault="000A4751" w:rsidP="0043537F">
      <w:pPr>
        <w:rPr>
          <w:rFonts w:ascii="Garamond" w:hAnsi="Garamond"/>
          <w:sz w:val="28"/>
          <w:lang w:val="en-GB"/>
        </w:rPr>
      </w:pPr>
      <w:r w:rsidRPr="004440F5">
        <w:rPr>
          <w:rFonts w:ascii="Garamond" w:hAnsi="Garamond"/>
          <w:sz w:val="28"/>
          <w:lang w:val="en-GB"/>
        </w:rPr>
        <w:t>Study Programme:</w:t>
      </w:r>
    </w:p>
    <w:p w14:paraId="1345B3F7" w14:textId="2648FD0A" w:rsidR="00852023" w:rsidRPr="004440F5" w:rsidRDefault="00A80E1D" w:rsidP="0043537F">
      <w:pPr>
        <w:rPr>
          <w:rFonts w:ascii="Garamond" w:hAnsi="Garamond"/>
          <w:lang w:val="en-GB"/>
        </w:rPr>
      </w:pPr>
      <w:r w:rsidRPr="004440F5">
        <w:rPr>
          <w:rFonts w:ascii="Garamond" w:hAnsi="Garamond"/>
          <w:lang w:val="en-GB"/>
        </w:rPr>
        <w:t>Medicine</w:t>
      </w:r>
      <w:r w:rsidRPr="004440F5">
        <w:rPr>
          <w:rFonts w:ascii="Garamond" w:hAnsi="Garamond"/>
          <w:lang w:val="en-GB"/>
        </w:rPr>
        <w:tab/>
      </w:r>
      <w:r w:rsidRPr="004440F5">
        <w:rPr>
          <w:rFonts w:ascii="Garamond" w:hAnsi="Garamond"/>
          <w:lang w:val="en-GB"/>
        </w:rPr>
        <w:tab/>
      </w:r>
      <w:r w:rsidR="000A4751" w:rsidRPr="004440F5">
        <w:rPr>
          <w:rFonts w:ascii="Garamond" w:hAnsi="Garamond"/>
          <w:lang w:val="en-GB"/>
        </w:rPr>
        <w:t>Dental Medicine</w:t>
      </w:r>
    </w:p>
    <w:p w14:paraId="546E319E" w14:textId="77777777" w:rsidR="00852023" w:rsidRPr="004440F5" w:rsidRDefault="00852023" w:rsidP="0043537F">
      <w:pPr>
        <w:rPr>
          <w:rFonts w:ascii="Garamond" w:hAnsi="Garamond"/>
          <w:sz w:val="28"/>
          <w:lang w:val="en-GB"/>
        </w:rPr>
      </w:pPr>
    </w:p>
    <w:p w14:paraId="5BD14B12" w14:textId="5F525D70" w:rsidR="0033219A" w:rsidRPr="004440F5" w:rsidRDefault="000A4751" w:rsidP="0043537F">
      <w:pPr>
        <w:rPr>
          <w:rFonts w:ascii="Garamond" w:hAnsi="Garamond"/>
          <w:sz w:val="28"/>
          <w:lang w:val="en-GB"/>
        </w:rPr>
      </w:pPr>
      <w:r w:rsidRPr="004440F5">
        <w:rPr>
          <w:rFonts w:ascii="Garamond" w:hAnsi="Garamond"/>
          <w:sz w:val="28"/>
          <w:lang w:val="en-GB"/>
        </w:rPr>
        <w:t>Year of the Course:</w:t>
      </w:r>
      <w:r w:rsidR="00BC0392">
        <w:rPr>
          <w:rFonts w:ascii="Garamond" w:hAnsi="Garamond"/>
        </w:rPr>
        <w:t xml:space="preserve">   1     2     3     4    5    6</w:t>
      </w:r>
      <w:r w:rsidR="00BC0392">
        <w:rPr>
          <w:rFonts w:ascii="Garamond" w:hAnsi="Garamond"/>
          <w:sz w:val="28"/>
          <w:lang w:val="en-GB"/>
        </w:rPr>
        <w:t xml:space="preserve"> </w:t>
      </w:r>
    </w:p>
    <w:p w14:paraId="45A8E01C" w14:textId="7AAA5FF2" w:rsidR="00232AFC" w:rsidRPr="004440F5" w:rsidRDefault="00232AFC" w:rsidP="0043537F">
      <w:pPr>
        <w:rPr>
          <w:rFonts w:ascii="Garamond" w:hAnsi="Garamond"/>
          <w:highlight w:val="yellow"/>
          <w:lang w:val="en-GB"/>
        </w:rPr>
      </w:pPr>
    </w:p>
    <w:p w14:paraId="752FB595" w14:textId="5FE2F2BE" w:rsidR="00232AFC" w:rsidRPr="004440F5" w:rsidRDefault="000A4751" w:rsidP="0043537F">
      <w:pPr>
        <w:rPr>
          <w:rFonts w:ascii="Garamond" w:hAnsi="Garamond"/>
          <w:sz w:val="28"/>
          <w:lang w:val="en-GB"/>
        </w:rPr>
      </w:pPr>
      <w:r w:rsidRPr="004440F5">
        <w:rPr>
          <w:rFonts w:ascii="Garamond" w:hAnsi="Garamond"/>
          <w:sz w:val="28"/>
          <w:lang w:val="en-GB"/>
        </w:rPr>
        <w:t>Semester:</w:t>
      </w:r>
    </w:p>
    <w:p w14:paraId="39DA4CA9" w14:textId="16A6BD8A" w:rsidR="003C1B17" w:rsidRPr="004440F5" w:rsidRDefault="000A4751" w:rsidP="0043537F">
      <w:pPr>
        <w:rPr>
          <w:rFonts w:ascii="Garamond" w:hAnsi="Garamond"/>
          <w:lang w:val="en-GB"/>
        </w:rPr>
      </w:pPr>
      <w:r w:rsidRPr="004440F5">
        <w:rPr>
          <w:rFonts w:ascii="Garamond" w:hAnsi="Garamond"/>
          <w:lang w:val="en-GB"/>
        </w:rPr>
        <w:t>Winter</w:t>
      </w:r>
      <w:r w:rsidR="00AA6C71">
        <w:rPr>
          <w:rFonts w:ascii="Garamond" w:hAnsi="Garamond"/>
          <w:lang w:val="en-GB"/>
        </w:rPr>
        <w:tab/>
      </w:r>
      <w:r w:rsidR="00AA6C71">
        <w:rPr>
          <w:rFonts w:ascii="Garamond" w:hAnsi="Garamond"/>
          <w:lang w:val="en-GB"/>
        </w:rPr>
        <w:tab/>
      </w:r>
      <w:r w:rsidR="00AA6C71">
        <w:rPr>
          <w:rFonts w:ascii="Garamond" w:hAnsi="Garamond"/>
          <w:lang w:val="en-GB"/>
        </w:rPr>
        <w:tab/>
      </w:r>
      <w:r w:rsidRPr="004440F5">
        <w:rPr>
          <w:rFonts w:ascii="Garamond" w:hAnsi="Garamond"/>
          <w:lang w:val="en-GB"/>
        </w:rPr>
        <w:t>Summer</w:t>
      </w:r>
      <w:r w:rsidR="00AA6C71">
        <w:rPr>
          <w:rFonts w:ascii="Garamond" w:hAnsi="Garamond"/>
          <w:lang w:val="en-GB"/>
        </w:rPr>
        <w:tab/>
      </w:r>
      <w:bookmarkStart w:id="0" w:name="_GoBack"/>
      <w:bookmarkEnd w:id="0"/>
      <w:r w:rsidR="00AA6C71">
        <w:rPr>
          <w:rFonts w:ascii="Garamond" w:hAnsi="Garamond"/>
          <w:lang w:val="en-GB"/>
        </w:rPr>
        <w:tab/>
        <w:t>Winter and Summer</w:t>
      </w:r>
    </w:p>
    <w:p w14:paraId="0D30757E" w14:textId="171811AE" w:rsidR="001E2D24" w:rsidRPr="004440F5" w:rsidRDefault="001E2D24" w:rsidP="0043537F">
      <w:pPr>
        <w:rPr>
          <w:rFonts w:ascii="Garamond" w:hAnsi="Garamond"/>
          <w:sz w:val="28"/>
          <w:lang w:val="en-GB"/>
        </w:rPr>
      </w:pPr>
    </w:p>
    <w:p w14:paraId="116B0ED0" w14:textId="782C195D" w:rsidR="001E2D24" w:rsidRPr="004440F5" w:rsidRDefault="000A4751" w:rsidP="0043537F">
      <w:pPr>
        <w:rPr>
          <w:rFonts w:ascii="Garamond" w:hAnsi="Garamond"/>
          <w:sz w:val="28"/>
          <w:lang w:val="en-GB"/>
        </w:rPr>
      </w:pPr>
      <w:r w:rsidRPr="004440F5">
        <w:rPr>
          <w:rFonts w:ascii="Garamond" w:hAnsi="Garamond"/>
          <w:sz w:val="28"/>
          <w:lang w:val="en-GB"/>
        </w:rPr>
        <w:t>Course type:</w:t>
      </w:r>
    </w:p>
    <w:p w14:paraId="485C43C8" w14:textId="4C472D5D" w:rsidR="001E2D24" w:rsidRPr="004440F5" w:rsidRDefault="00A80E1D" w:rsidP="0043537F">
      <w:pPr>
        <w:rPr>
          <w:rFonts w:ascii="Garamond" w:hAnsi="Garamond"/>
          <w:lang w:val="en-GB"/>
        </w:rPr>
      </w:pPr>
      <w:r w:rsidRPr="004440F5">
        <w:rPr>
          <w:rFonts w:ascii="Garamond" w:hAnsi="Garamond"/>
          <w:lang w:val="en-GB"/>
        </w:rPr>
        <w:t>Compulsory</w:t>
      </w:r>
      <w:r w:rsidRPr="004440F5">
        <w:rPr>
          <w:rFonts w:ascii="Garamond" w:hAnsi="Garamond"/>
          <w:lang w:val="en-GB"/>
        </w:rPr>
        <w:tab/>
      </w:r>
      <w:r w:rsidRPr="004440F5">
        <w:rPr>
          <w:rFonts w:ascii="Garamond" w:hAnsi="Garamond"/>
          <w:lang w:val="en-GB"/>
        </w:rPr>
        <w:tab/>
        <w:t>Elective</w:t>
      </w:r>
    </w:p>
    <w:p w14:paraId="4A7F5062" w14:textId="44BEC451" w:rsidR="00AD1834" w:rsidRPr="004440F5" w:rsidRDefault="00AD1834" w:rsidP="0043537F">
      <w:pPr>
        <w:rPr>
          <w:rFonts w:ascii="Garamond" w:hAnsi="Garamond"/>
          <w:highlight w:val="yellow"/>
          <w:lang w:val="en-GB"/>
        </w:rPr>
      </w:pPr>
    </w:p>
    <w:p w14:paraId="2BE1A20B" w14:textId="10FDD67A" w:rsidR="00802E38" w:rsidRPr="004440F5" w:rsidRDefault="000A4751" w:rsidP="00BF2E07">
      <w:pPr>
        <w:tabs>
          <w:tab w:val="right" w:pos="9072"/>
        </w:tabs>
        <w:rPr>
          <w:rFonts w:ascii="Garamond" w:hAnsi="Garamond"/>
          <w:sz w:val="28"/>
          <w:lang w:val="en-GB"/>
        </w:rPr>
      </w:pPr>
      <w:r w:rsidRPr="004440F5">
        <w:rPr>
          <w:rFonts w:ascii="Garamond" w:hAnsi="Garamond"/>
          <w:sz w:val="28"/>
          <w:lang w:val="en-GB"/>
        </w:rPr>
        <w:t xml:space="preserve">Number of </w:t>
      </w:r>
      <w:r w:rsidR="003C1B17" w:rsidRPr="004440F5">
        <w:rPr>
          <w:rFonts w:ascii="Garamond" w:hAnsi="Garamond"/>
          <w:sz w:val="28"/>
          <w:lang w:val="en-GB"/>
        </w:rPr>
        <w:t>ECTS</w:t>
      </w:r>
      <w:r w:rsidRPr="004440F5">
        <w:rPr>
          <w:rFonts w:ascii="Garamond" w:hAnsi="Garamond"/>
          <w:sz w:val="28"/>
          <w:lang w:val="en-GB"/>
        </w:rPr>
        <w:t xml:space="preserve"> credits</w:t>
      </w:r>
      <w:r w:rsidR="0043537F" w:rsidRPr="004440F5">
        <w:rPr>
          <w:rFonts w:ascii="Garamond" w:hAnsi="Garamond"/>
          <w:sz w:val="28"/>
          <w:lang w:val="en-GB"/>
        </w:rPr>
        <w:t>:</w:t>
      </w:r>
    </w:p>
    <w:p w14:paraId="489F3D20" w14:textId="7F8852E9" w:rsidR="0043537F" w:rsidRPr="004440F5" w:rsidRDefault="00BF2E07" w:rsidP="00BF2E07">
      <w:pPr>
        <w:tabs>
          <w:tab w:val="right" w:pos="9072"/>
        </w:tabs>
        <w:rPr>
          <w:rFonts w:ascii="Garamond" w:hAnsi="Garamond"/>
          <w:lang w:val="en-GB"/>
        </w:rPr>
      </w:pPr>
      <w:r w:rsidRPr="004440F5">
        <w:rPr>
          <w:rFonts w:ascii="Garamond" w:hAnsi="Garamond"/>
          <w:lang w:val="en-GB"/>
        </w:rPr>
        <w:tab/>
      </w:r>
    </w:p>
    <w:p w14:paraId="27EFF313" w14:textId="7F437576" w:rsidR="0043537F" w:rsidRPr="004440F5" w:rsidRDefault="00EF1871" w:rsidP="0043537F">
      <w:pPr>
        <w:rPr>
          <w:rFonts w:ascii="Garamond" w:hAnsi="Garamond"/>
          <w:sz w:val="28"/>
          <w:lang w:val="en-GB"/>
        </w:rPr>
      </w:pPr>
      <w:r w:rsidRPr="004440F5">
        <w:rPr>
          <w:rFonts w:ascii="Garamond" w:hAnsi="Garamond"/>
          <w:sz w:val="28"/>
          <w:lang w:val="en-GB"/>
        </w:rPr>
        <w:t>Lecturer(</w:t>
      </w:r>
      <w:r w:rsidR="00871CC6" w:rsidRPr="004440F5">
        <w:rPr>
          <w:rFonts w:ascii="Garamond" w:hAnsi="Garamond"/>
          <w:sz w:val="28"/>
          <w:lang w:val="en-GB"/>
        </w:rPr>
        <w:t>s)</w:t>
      </w:r>
      <w:r w:rsidR="0043537F" w:rsidRPr="004440F5">
        <w:rPr>
          <w:rFonts w:ascii="Garamond" w:hAnsi="Garamond"/>
          <w:sz w:val="28"/>
          <w:lang w:val="en-GB"/>
        </w:rPr>
        <w:t>:</w:t>
      </w:r>
    </w:p>
    <w:p w14:paraId="786CEDB1" w14:textId="77777777" w:rsidR="00802E38" w:rsidRPr="004440F5" w:rsidRDefault="00802E38" w:rsidP="0043537F">
      <w:pPr>
        <w:rPr>
          <w:rFonts w:ascii="Garamond" w:hAnsi="Garamond"/>
          <w:highlight w:val="yellow"/>
          <w:lang w:val="en-GB"/>
        </w:rPr>
      </w:pPr>
    </w:p>
    <w:p w14:paraId="7303C019" w14:textId="71BCDB30" w:rsidR="0043537F" w:rsidRPr="004440F5" w:rsidRDefault="00A80E1D" w:rsidP="0043537F">
      <w:pPr>
        <w:rPr>
          <w:rFonts w:ascii="Garamond" w:hAnsi="Garamond"/>
          <w:sz w:val="28"/>
          <w:lang w:val="en-GB"/>
        </w:rPr>
      </w:pPr>
      <w:r w:rsidRPr="004440F5">
        <w:rPr>
          <w:rFonts w:ascii="Garamond" w:hAnsi="Garamond"/>
          <w:sz w:val="28"/>
          <w:lang w:val="en-GB"/>
        </w:rPr>
        <w:t xml:space="preserve">Participating Organisational Units </w:t>
      </w:r>
      <w:r w:rsidR="004D0516" w:rsidRPr="004440F5">
        <w:rPr>
          <w:rFonts w:ascii="Garamond" w:hAnsi="Garamond"/>
          <w:sz w:val="28"/>
          <w:lang w:val="en-GB"/>
        </w:rPr>
        <w:t>(</w:t>
      </w:r>
      <w:r w:rsidRPr="004440F5">
        <w:rPr>
          <w:rFonts w:ascii="Garamond" w:hAnsi="Garamond"/>
          <w:sz w:val="28"/>
          <w:lang w:val="en-GB"/>
        </w:rPr>
        <w:t>Departments and Institutes</w:t>
      </w:r>
      <w:r w:rsidR="004D0516" w:rsidRPr="004440F5">
        <w:rPr>
          <w:rFonts w:ascii="Garamond" w:hAnsi="Garamond"/>
          <w:sz w:val="28"/>
          <w:lang w:val="en-GB"/>
        </w:rPr>
        <w:t>)</w:t>
      </w:r>
      <w:r w:rsidR="0043537F" w:rsidRPr="004440F5">
        <w:rPr>
          <w:rFonts w:ascii="Garamond" w:hAnsi="Garamond"/>
          <w:sz w:val="28"/>
          <w:lang w:val="en-GB"/>
        </w:rPr>
        <w:t>:</w:t>
      </w:r>
    </w:p>
    <w:p w14:paraId="7D6137F0" w14:textId="15ABE295" w:rsidR="00852023" w:rsidRPr="004440F5" w:rsidRDefault="00852023" w:rsidP="0043537F">
      <w:pPr>
        <w:rPr>
          <w:rFonts w:ascii="Garamond" w:hAnsi="Garamond"/>
          <w:highlight w:val="yellow"/>
          <w:lang w:val="en-GB"/>
        </w:rPr>
      </w:pPr>
    </w:p>
    <w:p w14:paraId="7A0D6835" w14:textId="4421216A" w:rsidR="00852023" w:rsidRPr="004440F5" w:rsidRDefault="00EF1871" w:rsidP="0043537F">
      <w:pPr>
        <w:rPr>
          <w:rFonts w:ascii="Garamond" w:hAnsi="Garamond"/>
          <w:sz w:val="28"/>
          <w:lang w:val="en-GB"/>
        </w:rPr>
      </w:pPr>
      <w:r w:rsidRPr="004440F5">
        <w:rPr>
          <w:rFonts w:ascii="Garamond" w:hAnsi="Garamond"/>
          <w:sz w:val="28"/>
          <w:lang w:val="en-GB"/>
        </w:rPr>
        <w:t>Parts</w:t>
      </w:r>
      <w:r w:rsidR="00592B58" w:rsidRPr="004440F5">
        <w:rPr>
          <w:rFonts w:ascii="Garamond" w:hAnsi="Garamond"/>
          <w:sz w:val="28"/>
          <w:lang w:val="en-GB"/>
        </w:rPr>
        <w:t xml:space="preserve"> (Modules)</w:t>
      </w:r>
      <w:r w:rsidRPr="004440F5">
        <w:rPr>
          <w:rFonts w:ascii="Garamond" w:hAnsi="Garamond"/>
          <w:sz w:val="28"/>
          <w:lang w:val="en-GB"/>
        </w:rPr>
        <w:t xml:space="preserve"> of the Course</w:t>
      </w:r>
    </w:p>
    <w:p w14:paraId="1ABDB036" w14:textId="77777777" w:rsidR="00BC0392" w:rsidRDefault="00BC0392" w:rsidP="00BC0392">
      <w:pPr>
        <w:rPr>
          <w:rFonts w:ascii="Garamond" w:hAnsi="Garamond"/>
        </w:rPr>
      </w:pPr>
      <w:r>
        <w:rPr>
          <w:rFonts w:ascii="Garamond" w:hAnsi="Garamond"/>
        </w:rPr>
        <w:t>1:</w:t>
      </w:r>
    </w:p>
    <w:p w14:paraId="7A1DCF78" w14:textId="77777777" w:rsidR="00BC0392" w:rsidRDefault="00BC0392" w:rsidP="00BC0392">
      <w:pPr>
        <w:rPr>
          <w:rFonts w:ascii="Garamond" w:hAnsi="Garamond"/>
        </w:rPr>
      </w:pPr>
      <w:r>
        <w:rPr>
          <w:rFonts w:ascii="Garamond" w:hAnsi="Garamond"/>
        </w:rPr>
        <w:t>2:</w:t>
      </w:r>
      <w:r w:rsidRPr="009E596E">
        <w:rPr>
          <w:rFonts w:ascii="Garamond" w:hAnsi="Garamond"/>
        </w:rPr>
        <w:t xml:space="preserve"> </w:t>
      </w:r>
    </w:p>
    <w:p w14:paraId="64AD3636" w14:textId="77777777" w:rsidR="00BC0392" w:rsidRDefault="00BC0392" w:rsidP="00BC0392">
      <w:pPr>
        <w:rPr>
          <w:rFonts w:ascii="Garamond" w:hAnsi="Garamond"/>
        </w:rPr>
      </w:pPr>
      <w:r>
        <w:rPr>
          <w:rFonts w:ascii="Garamond" w:hAnsi="Garamond"/>
        </w:rPr>
        <w:t>3:</w:t>
      </w:r>
    </w:p>
    <w:p w14:paraId="6405AD20" w14:textId="77777777" w:rsidR="00BC0392" w:rsidRDefault="00BC0392" w:rsidP="00BC0392">
      <w:pPr>
        <w:rPr>
          <w:rFonts w:ascii="Garamond" w:hAnsi="Garamond"/>
        </w:rPr>
      </w:pPr>
      <w:r w:rsidRPr="009E596E">
        <w:rPr>
          <w:rFonts w:ascii="Garamond" w:hAnsi="Garamond"/>
        </w:rPr>
        <w:t>4</w:t>
      </w:r>
      <w:r>
        <w:rPr>
          <w:rFonts w:ascii="Garamond" w:hAnsi="Garamond"/>
        </w:rPr>
        <w:t>:</w:t>
      </w:r>
    </w:p>
    <w:p w14:paraId="23DB7C9F" w14:textId="77777777" w:rsidR="00802E38" w:rsidRPr="004440F5" w:rsidRDefault="00802E38" w:rsidP="0043537F">
      <w:pPr>
        <w:rPr>
          <w:rFonts w:ascii="Garamond" w:hAnsi="Garamond"/>
          <w:sz w:val="28"/>
          <w:lang w:val="en-GB"/>
        </w:rPr>
      </w:pPr>
    </w:p>
    <w:p w14:paraId="1C542974" w14:textId="70D3692B" w:rsidR="0043537F" w:rsidRPr="004440F5" w:rsidRDefault="00A80E1D" w:rsidP="0043537F">
      <w:pPr>
        <w:rPr>
          <w:rFonts w:ascii="Garamond" w:hAnsi="Garamond"/>
          <w:sz w:val="28"/>
          <w:lang w:val="en-GB"/>
        </w:rPr>
      </w:pPr>
      <w:r w:rsidRPr="004440F5">
        <w:rPr>
          <w:rFonts w:ascii="Garamond" w:hAnsi="Garamond"/>
          <w:sz w:val="28"/>
          <w:lang w:val="en-GB"/>
        </w:rPr>
        <w:t xml:space="preserve">Date of </w:t>
      </w:r>
      <w:r w:rsidR="00592B58" w:rsidRPr="004440F5">
        <w:rPr>
          <w:rFonts w:ascii="Garamond" w:hAnsi="Garamond"/>
          <w:sz w:val="28"/>
          <w:lang w:val="en-GB"/>
        </w:rPr>
        <w:t>Issue</w:t>
      </w:r>
      <w:r w:rsidRPr="004440F5">
        <w:rPr>
          <w:rFonts w:ascii="Garamond" w:hAnsi="Garamond"/>
          <w:sz w:val="28"/>
          <w:lang w:val="en-GB"/>
        </w:rPr>
        <w:t>:</w:t>
      </w:r>
    </w:p>
    <w:p w14:paraId="32928E4B" w14:textId="77777777" w:rsidR="0043537F" w:rsidRPr="004440F5" w:rsidRDefault="0043537F" w:rsidP="0043537F">
      <w:pPr>
        <w:rPr>
          <w:rFonts w:ascii="Garamond" w:hAnsi="Garamond"/>
          <w:highlight w:val="yellow"/>
          <w:lang w:val="en-GB"/>
        </w:rPr>
      </w:pPr>
    </w:p>
    <w:p w14:paraId="3B69AB83" w14:textId="47B52F04" w:rsidR="0043537F" w:rsidRPr="004440F5" w:rsidRDefault="0043537F" w:rsidP="0043537F">
      <w:pPr>
        <w:rPr>
          <w:rFonts w:ascii="Garamond" w:hAnsi="Garamond"/>
          <w:highlight w:val="yellow"/>
          <w:lang w:val="en-GB"/>
        </w:rPr>
      </w:pPr>
    </w:p>
    <w:p w14:paraId="0422780F" w14:textId="77777777" w:rsidR="00BC0392" w:rsidRDefault="00BC0392">
      <w:pPr>
        <w:rPr>
          <w:rFonts w:ascii="Garamond" w:hAnsi="Garamond"/>
          <w:b/>
          <w:sz w:val="28"/>
          <w:szCs w:val="28"/>
          <w:lang w:val="en-GB"/>
        </w:rPr>
      </w:pPr>
      <w:r>
        <w:rPr>
          <w:rFonts w:ascii="Garamond" w:hAnsi="Garamond"/>
          <w:b/>
          <w:sz w:val="28"/>
          <w:szCs w:val="28"/>
          <w:lang w:val="en-GB"/>
        </w:rPr>
        <w:br w:type="page"/>
      </w:r>
    </w:p>
    <w:p w14:paraId="3A6631D5" w14:textId="66632229" w:rsidR="003C1B17" w:rsidRPr="004440F5" w:rsidRDefault="00BC0392" w:rsidP="0043537F">
      <w:pPr>
        <w:rPr>
          <w:rFonts w:ascii="Garamond" w:hAnsi="Garamond"/>
          <w:i/>
          <w:lang w:val="en-GB"/>
        </w:rPr>
      </w:pPr>
      <w:r w:rsidRPr="00C97463">
        <w:rPr>
          <w:rFonts w:ascii="Garamond" w:hAnsi="Garamond"/>
          <w:b/>
          <w:sz w:val="28"/>
          <w:szCs w:val="28"/>
          <w:lang w:val="en-GB"/>
        </w:rPr>
        <w:lastRenderedPageBreak/>
        <w:t xml:space="preserve">A. </w:t>
      </w:r>
      <w:r w:rsidR="00A80E1D" w:rsidRPr="00C97463">
        <w:rPr>
          <w:rFonts w:ascii="Garamond" w:hAnsi="Garamond"/>
          <w:b/>
          <w:sz w:val="28"/>
          <w:szCs w:val="28"/>
          <w:lang w:val="en-GB"/>
        </w:rPr>
        <w:t>General part</w:t>
      </w:r>
      <w:r w:rsidR="004C4B22" w:rsidRPr="004440F5">
        <w:rPr>
          <w:rFonts w:ascii="Garamond" w:hAnsi="Garamond"/>
          <w:i/>
          <w:lang w:val="en-GB"/>
        </w:rPr>
        <w:t xml:space="preserve"> (</w:t>
      </w:r>
      <w:r w:rsidR="00A80E1D" w:rsidRPr="004440F5">
        <w:rPr>
          <w:rFonts w:ascii="Garamond" w:hAnsi="Garamond"/>
          <w:i/>
          <w:lang w:val="en-GB"/>
        </w:rPr>
        <w:t>applies to compulsory and elective courses)</w:t>
      </w:r>
    </w:p>
    <w:p w14:paraId="63BF0C01" w14:textId="77777777" w:rsidR="00A80E1D" w:rsidRPr="004440F5" w:rsidRDefault="00A80E1D" w:rsidP="0043537F">
      <w:pPr>
        <w:rPr>
          <w:rFonts w:ascii="Garamond" w:hAnsi="Garamond"/>
          <w:lang w:val="en-GB"/>
        </w:rPr>
      </w:pPr>
    </w:p>
    <w:p w14:paraId="5FE59961" w14:textId="02864AA4" w:rsidR="0043537F" w:rsidRPr="004440F5" w:rsidRDefault="008F507D" w:rsidP="0043537F">
      <w:pPr>
        <w:pStyle w:val="Odstavekseznama"/>
        <w:numPr>
          <w:ilvl w:val="0"/>
          <w:numId w:val="18"/>
        </w:numPr>
        <w:rPr>
          <w:rFonts w:ascii="Garamond" w:hAnsi="Garamond"/>
          <w:b/>
          <w:lang w:val="en-GB"/>
        </w:rPr>
      </w:pPr>
      <w:r w:rsidRPr="004440F5">
        <w:rPr>
          <w:rFonts w:ascii="Garamond" w:hAnsi="Garamond"/>
          <w:b/>
          <w:lang w:val="en-GB"/>
        </w:rPr>
        <w:t>Course objectives</w:t>
      </w:r>
    </w:p>
    <w:p w14:paraId="00B8BF81" w14:textId="66D1B972" w:rsidR="00D202B2" w:rsidRPr="004440F5" w:rsidRDefault="00D202B2" w:rsidP="0043537F">
      <w:pPr>
        <w:rPr>
          <w:rFonts w:ascii="Garamond" w:hAnsi="Garamond"/>
          <w:lang w:val="en-GB"/>
        </w:rPr>
      </w:pPr>
      <w:r w:rsidRPr="004440F5">
        <w:rPr>
          <w:rFonts w:ascii="Garamond" w:hAnsi="Garamond"/>
          <w:lang w:val="en-GB"/>
        </w:rPr>
        <w:t xml:space="preserve">Please describe </w:t>
      </w:r>
      <w:r w:rsidR="004440F5">
        <w:rPr>
          <w:rFonts w:ascii="Garamond" w:hAnsi="Garamond"/>
          <w:lang w:val="en-GB"/>
        </w:rPr>
        <w:t>and</w:t>
      </w:r>
      <w:r w:rsidR="004440F5" w:rsidRPr="00103A25">
        <w:rPr>
          <w:rFonts w:ascii="Garamond" w:hAnsi="Garamond"/>
          <w:lang w:val="en-GB"/>
        </w:rPr>
        <w:t xml:space="preserve"> </w:t>
      </w:r>
      <w:r w:rsidR="00B573FF">
        <w:rPr>
          <w:rFonts w:ascii="Garamond" w:hAnsi="Garamond"/>
          <w:lang w:val="en-GB"/>
        </w:rPr>
        <w:t xml:space="preserve">briefly </w:t>
      </w:r>
      <w:r w:rsidR="004440F5" w:rsidRPr="00103A25">
        <w:rPr>
          <w:rFonts w:ascii="Garamond" w:hAnsi="Garamond"/>
          <w:lang w:val="en-GB"/>
        </w:rPr>
        <w:t>list</w:t>
      </w:r>
      <w:r w:rsidRPr="004440F5">
        <w:rPr>
          <w:rFonts w:ascii="Garamond" w:hAnsi="Garamond"/>
          <w:lang w:val="en-GB"/>
        </w:rPr>
        <w:t xml:space="preserve"> competences, which the student will acquire during the course (overview of the study plan)</w:t>
      </w:r>
      <w:r w:rsidR="0032298F" w:rsidRPr="0032298F">
        <w:rPr>
          <w:rFonts w:ascii="Garamond" w:hAnsi="Garamond"/>
          <w:lang w:val="en-GB"/>
        </w:rPr>
        <w:t>.</w:t>
      </w:r>
      <w:r w:rsidRPr="004440F5">
        <w:rPr>
          <w:rFonts w:ascii="Garamond" w:hAnsi="Garamond"/>
          <w:lang w:val="en-GB"/>
        </w:rPr>
        <w:t xml:space="preserve"> </w:t>
      </w:r>
    </w:p>
    <w:p w14:paraId="1B48CE9C" w14:textId="77777777" w:rsidR="0043537F" w:rsidRPr="004440F5" w:rsidRDefault="0043537F" w:rsidP="0043537F">
      <w:pPr>
        <w:rPr>
          <w:rFonts w:ascii="Garamond" w:hAnsi="Garamond"/>
          <w:lang w:val="en-GB"/>
        </w:rPr>
      </w:pPr>
    </w:p>
    <w:p w14:paraId="47303AF2" w14:textId="6EB75965" w:rsidR="00852023" w:rsidRPr="004440F5" w:rsidRDefault="00592B58" w:rsidP="005A001E">
      <w:pPr>
        <w:pStyle w:val="Odstavekseznama"/>
        <w:numPr>
          <w:ilvl w:val="0"/>
          <w:numId w:val="18"/>
        </w:numPr>
        <w:jc w:val="both"/>
        <w:rPr>
          <w:rFonts w:ascii="Garamond" w:hAnsi="Garamond"/>
          <w:lang w:val="en-GB"/>
        </w:rPr>
      </w:pPr>
      <w:r w:rsidRPr="004440F5">
        <w:rPr>
          <w:rFonts w:ascii="Garamond" w:hAnsi="Garamond"/>
          <w:b/>
          <w:lang w:val="en-GB"/>
        </w:rPr>
        <w:t>Comprehensive</w:t>
      </w:r>
      <w:r w:rsidR="00A80E1D" w:rsidRPr="004440F5">
        <w:rPr>
          <w:rFonts w:ascii="Garamond" w:hAnsi="Garamond"/>
          <w:b/>
          <w:lang w:val="en-GB"/>
        </w:rPr>
        <w:t xml:space="preserve"> outline of the course</w:t>
      </w:r>
      <w:r w:rsidRPr="004440F5">
        <w:rPr>
          <w:rFonts w:ascii="Garamond" w:hAnsi="Garamond"/>
          <w:b/>
          <w:lang w:val="en-GB"/>
        </w:rPr>
        <w:t xml:space="preserve"> organisation</w:t>
      </w:r>
    </w:p>
    <w:p w14:paraId="55182AD3" w14:textId="7FE04111" w:rsidR="00D202B2" w:rsidRPr="004440F5" w:rsidRDefault="00D202B2" w:rsidP="00852023">
      <w:pPr>
        <w:pStyle w:val="Odstavekseznama"/>
        <w:ind w:left="0"/>
        <w:jc w:val="both"/>
        <w:rPr>
          <w:rFonts w:ascii="Garamond" w:hAnsi="Garamond"/>
          <w:lang w:val="en-GB"/>
        </w:rPr>
      </w:pPr>
      <w:r w:rsidRPr="004440F5">
        <w:rPr>
          <w:rFonts w:ascii="Garamond" w:hAnsi="Garamond"/>
          <w:lang w:val="en-GB"/>
        </w:rPr>
        <w:t xml:space="preserve">Please state the types and scope of organised study activities within the course according to Article 3 of the </w:t>
      </w:r>
      <w:r w:rsidRPr="004440F5">
        <w:rPr>
          <w:rFonts w:ascii="Garamond" w:hAnsi="Garamond"/>
          <w:i/>
          <w:lang w:val="en-GB"/>
        </w:rPr>
        <w:t>regulations</w:t>
      </w:r>
      <w:r w:rsidRPr="004440F5">
        <w:rPr>
          <w:rFonts w:ascii="Garamond" w:hAnsi="Garamond"/>
          <w:lang w:val="en-GB"/>
        </w:rPr>
        <w:t xml:space="preserve"> (lectures, seminars, clinical practice, other forms of study, clinical cases, etc.), </w:t>
      </w:r>
      <w:r w:rsidR="00B573FF">
        <w:rPr>
          <w:rFonts w:ascii="Garamond" w:hAnsi="Garamond"/>
          <w:lang w:val="en-GB"/>
        </w:rPr>
        <w:t xml:space="preserve">the portion </w:t>
      </w:r>
      <w:r w:rsidRPr="004440F5">
        <w:rPr>
          <w:rFonts w:ascii="Garamond" w:hAnsi="Garamond"/>
          <w:lang w:val="en-GB"/>
        </w:rPr>
        <w:t xml:space="preserve">of obligatory attendance at </w:t>
      </w:r>
      <w:r w:rsidR="00B573FF">
        <w:rPr>
          <w:rFonts w:ascii="Garamond" w:hAnsi="Garamond"/>
          <w:lang w:val="en-GB"/>
        </w:rPr>
        <w:t xml:space="preserve">abovementioned </w:t>
      </w:r>
      <w:r w:rsidRPr="004440F5">
        <w:rPr>
          <w:rFonts w:ascii="Garamond" w:hAnsi="Garamond"/>
          <w:lang w:val="en-GB"/>
        </w:rPr>
        <w:t>organised types of the course</w:t>
      </w:r>
      <w:r w:rsidR="00B573FF">
        <w:rPr>
          <w:rFonts w:ascii="Garamond" w:hAnsi="Garamond"/>
          <w:lang w:val="en-GB"/>
        </w:rPr>
        <w:t>,</w:t>
      </w:r>
      <w:r w:rsidRPr="004440F5">
        <w:rPr>
          <w:rFonts w:ascii="Garamond" w:hAnsi="Garamond"/>
          <w:lang w:val="en-GB"/>
        </w:rPr>
        <w:t xml:space="preserve"> and the procedure </w:t>
      </w:r>
      <w:r w:rsidR="00B573FF">
        <w:rPr>
          <w:rFonts w:ascii="Garamond" w:hAnsi="Garamond"/>
          <w:lang w:val="en-GB"/>
        </w:rPr>
        <w:t xml:space="preserve">on </w:t>
      </w:r>
      <w:r w:rsidRPr="004440F5">
        <w:rPr>
          <w:rFonts w:ascii="Garamond" w:hAnsi="Garamond"/>
          <w:lang w:val="en-GB"/>
        </w:rPr>
        <w:t xml:space="preserve">how to substitute and replace missing obligations in the case of justified absence. </w:t>
      </w:r>
    </w:p>
    <w:p w14:paraId="7324F012" w14:textId="77777777" w:rsidR="00D202B2" w:rsidRPr="004440F5" w:rsidRDefault="00D202B2" w:rsidP="00852023">
      <w:pPr>
        <w:pStyle w:val="Odstavekseznama"/>
        <w:ind w:left="0"/>
        <w:jc w:val="both"/>
        <w:rPr>
          <w:rFonts w:ascii="Garamond" w:hAnsi="Garamond"/>
          <w:lang w:val="en-GB"/>
        </w:rPr>
      </w:pPr>
    </w:p>
    <w:p w14:paraId="1783F1BA" w14:textId="4BF4CCCD" w:rsidR="008F507D" w:rsidRPr="004440F5" w:rsidRDefault="008F507D" w:rsidP="008F507D">
      <w:pPr>
        <w:pStyle w:val="Odstavekseznama"/>
        <w:numPr>
          <w:ilvl w:val="0"/>
          <w:numId w:val="18"/>
        </w:numPr>
        <w:jc w:val="both"/>
        <w:rPr>
          <w:rFonts w:ascii="Garamond" w:hAnsi="Garamond"/>
          <w:b/>
          <w:u w:val="single"/>
          <w:lang w:val="en-GB"/>
        </w:rPr>
      </w:pPr>
      <w:r w:rsidRPr="004440F5">
        <w:rPr>
          <w:rFonts w:ascii="Garamond" w:hAnsi="Garamond"/>
          <w:b/>
          <w:lang w:val="en-GB"/>
        </w:rPr>
        <w:t xml:space="preserve">Description of </w:t>
      </w:r>
      <w:r w:rsidR="00EF1871" w:rsidRPr="004440F5">
        <w:rPr>
          <w:rFonts w:ascii="Garamond" w:hAnsi="Garamond"/>
          <w:b/>
          <w:lang w:val="en-GB"/>
        </w:rPr>
        <w:t xml:space="preserve">on-going </w:t>
      </w:r>
      <w:r w:rsidRPr="004440F5">
        <w:rPr>
          <w:rFonts w:ascii="Garamond" w:hAnsi="Garamond"/>
          <w:b/>
          <w:lang w:val="en-GB"/>
        </w:rPr>
        <w:t>ass</w:t>
      </w:r>
      <w:r w:rsidR="00EF1871" w:rsidRPr="004440F5">
        <w:rPr>
          <w:rFonts w:ascii="Garamond" w:hAnsi="Garamond"/>
          <w:b/>
          <w:lang w:val="en-GB"/>
        </w:rPr>
        <w:t>essment of knowledge and skills</w:t>
      </w:r>
    </w:p>
    <w:p w14:paraId="271A31B5" w14:textId="592D21E2" w:rsidR="00D202B2" w:rsidRPr="004440F5" w:rsidRDefault="00D202B2" w:rsidP="006A2CDA">
      <w:pPr>
        <w:jc w:val="both"/>
        <w:rPr>
          <w:rFonts w:ascii="Garamond" w:hAnsi="Garamond"/>
          <w:lang w:val="en-GB"/>
        </w:rPr>
      </w:pPr>
      <w:r w:rsidRPr="004440F5">
        <w:rPr>
          <w:rFonts w:ascii="Garamond" w:hAnsi="Garamond"/>
          <w:lang w:val="en-GB"/>
        </w:rPr>
        <w:t xml:space="preserve">Please state </w:t>
      </w:r>
      <w:r w:rsidR="006E59A9" w:rsidRPr="004440F5">
        <w:rPr>
          <w:rFonts w:ascii="Garamond" w:hAnsi="Garamond"/>
          <w:lang w:val="en-GB"/>
        </w:rPr>
        <w:t xml:space="preserve">the forms of testing knowledge and skills </w:t>
      </w:r>
      <w:r w:rsidR="00B573FF">
        <w:rPr>
          <w:rFonts w:ascii="Garamond" w:hAnsi="Garamond"/>
          <w:lang w:val="en-GB"/>
        </w:rPr>
        <w:t>through</w:t>
      </w:r>
      <w:r w:rsidR="006E59A9" w:rsidRPr="004440F5">
        <w:rPr>
          <w:rFonts w:ascii="Garamond" w:hAnsi="Garamond"/>
          <w:lang w:val="en-GB"/>
        </w:rPr>
        <w:t xml:space="preserve"> on-going assessment during the course (Article 5 of the </w:t>
      </w:r>
      <w:r w:rsidR="006E59A9" w:rsidRPr="004440F5">
        <w:rPr>
          <w:rFonts w:ascii="Garamond" w:hAnsi="Garamond"/>
          <w:i/>
          <w:lang w:val="en-GB"/>
        </w:rPr>
        <w:t>regulations</w:t>
      </w:r>
      <w:r w:rsidR="006E59A9" w:rsidRPr="004440F5">
        <w:rPr>
          <w:rFonts w:ascii="Garamond" w:hAnsi="Garamond"/>
          <w:lang w:val="en-GB"/>
        </w:rPr>
        <w:t xml:space="preserve">). State the </w:t>
      </w:r>
      <w:r w:rsidR="0032298F" w:rsidRPr="0032298F">
        <w:rPr>
          <w:rFonts w:ascii="Garamond" w:hAnsi="Garamond"/>
          <w:lang w:val="en-GB"/>
        </w:rPr>
        <w:t>conditions that</w:t>
      </w:r>
      <w:r w:rsidR="006E59A9" w:rsidRPr="004440F5">
        <w:rPr>
          <w:rFonts w:ascii="Garamond" w:hAnsi="Garamond"/>
          <w:lang w:val="en-GB"/>
        </w:rPr>
        <w:t xml:space="preserve"> have to</w:t>
      </w:r>
      <w:r w:rsidR="0032298F">
        <w:rPr>
          <w:rFonts w:ascii="Garamond" w:hAnsi="Garamond"/>
          <w:lang w:val="en-GB"/>
        </w:rPr>
        <w:t xml:space="preserve"> be</w:t>
      </w:r>
      <w:r w:rsidR="006E59A9" w:rsidRPr="004440F5">
        <w:rPr>
          <w:rFonts w:ascii="Garamond" w:hAnsi="Garamond"/>
          <w:lang w:val="en-GB"/>
        </w:rPr>
        <w:t xml:space="preserve"> met by the student in order to successfully finish the </w:t>
      </w:r>
      <w:r w:rsidR="0032298F" w:rsidRPr="0032298F">
        <w:rPr>
          <w:rFonts w:ascii="Garamond" w:hAnsi="Garamond"/>
          <w:lang w:val="en-GB"/>
        </w:rPr>
        <w:t>on-goi</w:t>
      </w:r>
      <w:r w:rsidR="006E59A9" w:rsidRPr="004440F5">
        <w:rPr>
          <w:rFonts w:ascii="Garamond" w:hAnsi="Garamond"/>
          <w:lang w:val="en-GB"/>
        </w:rPr>
        <w:t xml:space="preserve">ng assessment and describe the possibility of achieving possible extra points. </w:t>
      </w:r>
    </w:p>
    <w:p w14:paraId="3F4C7590" w14:textId="3379CCEB" w:rsidR="006E59A9" w:rsidRPr="004440F5" w:rsidRDefault="00ED0F17" w:rsidP="006A2CDA">
      <w:pPr>
        <w:jc w:val="both"/>
        <w:rPr>
          <w:rFonts w:ascii="Garamond" w:hAnsi="Garamond"/>
          <w:lang w:val="en-GB"/>
        </w:rPr>
      </w:pPr>
      <w:r w:rsidRPr="004440F5">
        <w:rPr>
          <w:rFonts w:ascii="Garamond" w:hAnsi="Garamond"/>
          <w:lang w:val="en-GB"/>
        </w:rPr>
        <w:t xml:space="preserve">Please state the type of final examination, on-going assessment (number of questions, type of questions according to Article 7 of the </w:t>
      </w:r>
      <w:r w:rsidRPr="004440F5">
        <w:rPr>
          <w:rFonts w:ascii="Garamond" w:hAnsi="Garamond"/>
          <w:i/>
          <w:lang w:val="en-GB"/>
        </w:rPr>
        <w:t xml:space="preserve">regulations, </w:t>
      </w:r>
      <w:r w:rsidRPr="004440F5">
        <w:rPr>
          <w:rFonts w:ascii="Garamond" w:hAnsi="Garamond"/>
          <w:lang w:val="en-GB"/>
        </w:rPr>
        <w:t>duration of the examination) and the procedure of applying for the examination</w:t>
      </w:r>
      <w:r w:rsidR="00B573FF">
        <w:rPr>
          <w:rFonts w:ascii="Garamond" w:hAnsi="Garamond"/>
          <w:lang w:val="en-GB"/>
        </w:rPr>
        <w:t>,</w:t>
      </w:r>
      <w:r w:rsidRPr="004440F5">
        <w:rPr>
          <w:rFonts w:ascii="Garamond" w:hAnsi="Garamond"/>
          <w:lang w:val="en-GB"/>
        </w:rPr>
        <w:t xml:space="preserve"> if this differs from the procedure stated in Article 24 of the </w:t>
      </w:r>
      <w:r w:rsidRPr="004440F5">
        <w:rPr>
          <w:rFonts w:ascii="Garamond" w:hAnsi="Garamond"/>
          <w:i/>
          <w:lang w:val="en-GB"/>
        </w:rPr>
        <w:t>regulations</w:t>
      </w:r>
      <w:r w:rsidRPr="004440F5">
        <w:rPr>
          <w:rFonts w:ascii="Garamond" w:hAnsi="Garamond"/>
          <w:lang w:val="en-GB"/>
        </w:rPr>
        <w:t xml:space="preserve">. </w:t>
      </w:r>
    </w:p>
    <w:p w14:paraId="0946BC30" w14:textId="3DF1351F" w:rsidR="00ED0F17" w:rsidRPr="004440F5" w:rsidRDefault="00ED0F17" w:rsidP="006A2CDA">
      <w:pPr>
        <w:jc w:val="both"/>
        <w:rPr>
          <w:rFonts w:ascii="Garamond" w:hAnsi="Garamond"/>
          <w:lang w:val="en-GB"/>
        </w:rPr>
      </w:pPr>
      <w:r w:rsidRPr="004440F5">
        <w:rPr>
          <w:rFonts w:ascii="Garamond" w:hAnsi="Garamond"/>
          <w:lang w:val="en-GB"/>
        </w:rPr>
        <w:t xml:space="preserve">Please state in which way readiness for practical or laboratory lessons </w:t>
      </w:r>
      <w:r w:rsidR="0032298F">
        <w:rPr>
          <w:rFonts w:ascii="Garamond" w:hAnsi="Garamond"/>
          <w:lang w:val="en-GB"/>
        </w:rPr>
        <w:t>will be</w:t>
      </w:r>
      <w:r w:rsidRPr="004440F5">
        <w:rPr>
          <w:rFonts w:ascii="Garamond" w:hAnsi="Garamond"/>
          <w:lang w:val="en-GB"/>
        </w:rPr>
        <w:t xml:space="preserve"> checked. If this requires some previously acquired knowledge</w:t>
      </w:r>
      <w:r w:rsidR="00B573FF">
        <w:rPr>
          <w:rFonts w:ascii="Garamond" w:hAnsi="Garamond"/>
          <w:lang w:val="en-GB"/>
        </w:rPr>
        <w:t>,</w:t>
      </w:r>
      <w:r w:rsidRPr="004440F5">
        <w:rPr>
          <w:rFonts w:ascii="Garamond" w:hAnsi="Garamond"/>
          <w:lang w:val="en-GB"/>
        </w:rPr>
        <w:t xml:space="preserve"> </w:t>
      </w:r>
      <w:r w:rsidR="0032298F" w:rsidRPr="00BB70E4">
        <w:rPr>
          <w:rFonts w:ascii="Garamond" w:hAnsi="Garamond"/>
          <w:lang w:val="en-GB"/>
        </w:rPr>
        <w:t xml:space="preserve">the study material to prepare for the particular lesson or laboratory work </w:t>
      </w:r>
      <w:r w:rsidRPr="004440F5">
        <w:rPr>
          <w:rFonts w:ascii="Garamond" w:hAnsi="Garamond"/>
          <w:lang w:val="en-GB"/>
        </w:rPr>
        <w:t xml:space="preserve">has to be clearly defined (Article 15 of the </w:t>
      </w:r>
      <w:r w:rsidRPr="004440F5">
        <w:rPr>
          <w:rFonts w:ascii="Garamond" w:hAnsi="Garamond"/>
          <w:i/>
          <w:lang w:val="en-GB"/>
        </w:rPr>
        <w:t>regulations</w:t>
      </w:r>
      <w:r w:rsidRPr="004440F5">
        <w:rPr>
          <w:rFonts w:ascii="Garamond" w:hAnsi="Garamond"/>
          <w:lang w:val="en-GB"/>
        </w:rPr>
        <w:t>)</w:t>
      </w:r>
      <w:r w:rsidR="00B573FF">
        <w:rPr>
          <w:rFonts w:ascii="Garamond" w:hAnsi="Garamond"/>
          <w:lang w:val="en-GB"/>
        </w:rPr>
        <w:t>.</w:t>
      </w:r>
    </w:p>
    <w:p w14:paraId="27FF2A06" w14:textId="77777777" w:rsidR="006A2CDA" w:rsidRPr="004440F5" w:rsidRDefault="006A2CDA" w:rsidP="006A2CDA">
      <w:pPr>
        <w:jc w:val="both"/>
        <w:rPr>
          <w:rFonts w:ascii="Garamond" w:hAnsi="Garamond"/>
          <w:lang w:val="en-GB"/>
        </w:rPr>
      </w:pPr>
    </w:p>
    <w:p w14:paraId="37E9CF0D" w14:textId="74641865" w:rsidR="0060207F" w:rsidRPr="004440F5" w:rsidRDefault="00592B58" w:rsidP="006A2CDA">
      <w:pPr>
        <w:pStyle w:val="Odstavekseznama"/>
        <w:numPr>
          <w:ilvl w:val="0"/>
          <w:numId w:val="18"/>
        </w:numPr>
        <w:jc w:val="both"/>
        <w:rPr>
          <w:rFonts w:ascii="Garamond" w:hAnsi="Garamond"/>
          <w:lang w:val="en-GB"/>
        </w:rPr>
      </w:pPr>
      <w:r w:rsidRPr="004440F5">
        <w:rPr>
          <w:rFonts w:ascii="Garamond" w:hAnsi="Garamond"/>
          <w:b/>
          <w:lang w:val="en-GB"/>
        </w:rPr>
        <w:t>R</w:t>
      </w:r>
      <w:r w:rsidR="00A80E1D" w:rsidRPr="004440F5">
        <w:rPr>
          <w:rFonts w:ascii="Garamond" w:hAnsi="Garamond"/>
          <w:b/>
          <w:lang w:val="en-GB"/>
        </w:rPr>
        <w:t>equir</w:t>
      </w:r>
      <w:r w:rsidRPr="004440F5">
        <w:rPr>
          <w:rFonts w:ascii="Garamond" w:hAnsi="Garamond"/>
          <w:b/>
          <w:lang w:val="en-GB"/>
        </w:rPr>
        <w:t>ed conditions</w:t>
      </w:r>
      <w:r w:rsidR="00A80E1D" w:rsidRPr="004440F5">
        <w:rPr>
          <w:rFonts w:ascii="Garamond" w:hAnsi="Garamond"/>
          <w:b/>
          <w:lang w:val="en-GB"/>
        </w:rPr>
        <w:t xml:space="preserve"> for </w:t>
      </w:r>
      <w:r w:rsidR="008F507D" w:rsidRPr="004440F5">
        <w:rPr>
          <w:rFonts w:ascii="Garamond" w:hAnsi="Garamond"/>
          <w:b/>
          <w:lang w:val="en-GB"/>
        </w:rPr>
        <w:t>the final exam</w:t>
      </w:r>
      <w:r w:rsidR="00871CC6" w:rsidRPr="004440F5">
        <w:rPr>
          <w:rFonts w:ascii="Garamond" w:hAnsi="Garamond"/>
          <w:b/>
          <w:lang w:val="en-GB"/>
        </w:rPr>
        <w:t>ination</w:t>
      </w:r>
      <w:r w:rsidR="006A2CDA" w:rsidRPr="004440F5">
        <w:rPr>
          <w:rFonts w:ascii="Garamond" w:hAnsi="Garamond"/>
          <w:b/>
          <w:lang w:val="en-GB"/>
        </w:rPr>
        <w:t xml:space="preserve"> (</w:t>
      </w:r>
      <w:r w:rsidR="00871CC6" w:rsidRPr="004440F5">
        <w:rPr>
          <w:rFonts w:ascii="Garamond" w:hAnsi="Garamond"/>
          <w:b/>
          <w:lang w:val="en-GB"/>
        </w:rPr>
        <w:t>Course Exam</w:t>
      </w:r>
      <w:r w:rsidR="006A2CDA" w:rsidRPr="004440F5">
        <w:rPr>
          <w:rFonts w:ascii="Garamond" w:hAnsi="Garamond"/>
          <w:b/>
          <w:lang w:val="en-GB"/>
        </w:rPr>
        <w:t xml:space="preserve">) </w:t>
      </w:r>
    </w:p>
    <w:p w14:paraId="3A563BD4" w14:textId="27CCE81C" w:rsidR="00ED0F17" w:rsidRPr="004440F5" w:rsidRDefault="00ED0F17" w:rsidP="005A001E">
      <w:pPr>
        <w:jc w:val="both"/>
        <w:rPr>
          <w:rFonts w:ascii="Garamond" w:hAnsi="Garamond"/>
          <w:lang w:val="en-GB"/>
        </w:rPr>
      </w:pPr>
      <w:r w:rsidRPr="004440F5">
        <w:rPr>
          <w:rFonts w:ascii="Garamond" w:hAnsi="Garamond"/>
          <w:lang w:val="en-GB"/>
        </w:rPr>
        <w:t>Please state the conditions (previously passed exams, on-going assessment, attendance at organised study activities and othe</w:t>
      </w:r>
      <w:r w:rsidR="00AE40F9">
        <w:rPr>
          <w:rFonts w:ascii="Garamond" w:hAnsi="Garamond"/>
          <w:lang w:val="en-GB"/>
        </w:rPr>
        <w:t>r) f</w:t>
      </w:r>
      <w:r w:rsidRPr="004440F5">
        <w:rPr>
          <w:rFonts w:ascii="Garamond" w:hAnsi="Garamond"/>
          <w:lang w:val="en-GB"/>
        </w:rPr>
        <w:t xml:space="preserve">or taking a course exam according to Article 23 of the </w:t>
      </w:r>
      <w:r w:rsidRPr="004440F5">
        <w:rPr>
          <w:rFonts w:ascii="Garamond" w:hAnsi="Garamond"/>
          <w:i/>
          <w:lang w:val="en-GB"/>
        </w:rPr>
        <w:t>regulations</w:t>
      </w:r>
      <w:r w:rsidRPr="004440F5">
        <w:rPr>
          <w:rFonts w:ascii="Garamond" w:hAnsi="Garamond"/>
          <w:lang w:val="en-GB"/>
        </w:rPr>
        <w:t>.</w:t>
      </w:r>
    </w:p>
    <w:p w14:paraId="089581F7" w14:textId="3CAB7405" w:rsidR="00ED0F17" w:rsidRPr="004440F5" w:rsidRDefault="00ED0F17" w:rsidP="005A001E">
      <w:pPr>
        <w:jc w:val="both"/>
        <w:rPr>
          <w:rFonts w:ascii="Garamond" w:hAnsi="Garamond"/>
          <w:lang w:val="en-GB"/>
        </w:rPr>
      </w:pPr>
      <w:r w:rsidRPr="004440F5">
        <w:rPr>
          <w:rFonts w:ascii="Garamond" w:hAnsi="Garamond"/>
          <w:lang w:val="en-GB"/>
        </w:rPr>
        <w:t xml:space="preserve">Define how the student can </w:t>
      </w:r>
      <w:r w:rsidR="0032298F" w:rsidRPr="0032298F">
        <w:rPr>
          <w:rFonts w:ascii="Garamond" w:hAnsi="Garamond"/>
          <w:lang w:val="en-GB"/>
        </w:rPr>
        <w:t>fulfil</w:t>
      </w:r>
      <w:r w:rsidRPr="004440F5">
        <w:rPr>
          <w:rFonts w:ascii="Garamond" w:hAnsi="Garamond"/>
          <w:lang w:val="en-GB"/>
        </w:rPr>
        <w:t xml:space="preserve"> the </w:t>
      </w:r>
      <w:r w:rsidR="0032298F" w:rsidRPr="0032298F">
        <w:rPr>
          <w:rFonts w:ascii="Garamond" w:hAnsi="Garamond"/>
          <w:lang w:val="en-GB"/>
        </w:rPr>
        <w:t>requirements</w:t>
      </w:r>
      <w:r w:rsidRPr="004440F5">
        <w:rPr>
          <w:rFonts w:ascii="Garamond" w:hAnsi="Garamond"/>
          <w:lang w:val="en-GB"/>
        </w:rPr>
        <w:t xml:space="preserve"> for taking a course exam if he</w:t>
      </w:r>
      <w:r w:rsidR="00AE40F9">
        <w:rPr>
          <w:rFonts w:ascii="Garamond" w:hAnsi="Garamond"/>
          <w:lang w:val="en-GB"/>
        </w:rPr>
        <w:t>/she</w:t>
      </w:r>
      <w:r w:rsidRPr="004440F5">
        <w:rPr>
          <w:rFonts w:ascii="Garamond" w:hAnsi="Garamond"/>
          <w:lang w:val="en-GB"/>
        </w:rPr>
        <w:t xml:space="preserve"> </w:t>
      </w:r>
      <w:r w:rsidR="0032298F" w:rsidRPr="0032298F">
        <w:rPr>
          <w:rFonts w:ascii="Garamond" w:hAnsi="Garamond"/>
          <w:lang w:val="en-GB"/>
        </w:rPr>
        <w:t>has not</w:t>
      </w:r>
      <w:r w:rsidRPr="004440F5">
        <w:rPr>
          <w:rFonts w:ascii="Garamond" w:hAnsi="Garamond"/>
          <w:lang w:val="en-GB"/>
        </w:rPr>
        <w:t xml:space="preserve"> fulfilled them in the scope of the organised course activities during the course in the current academic year.</w:t>
      </w:r>
    </w:p>
    <w:p w14:paraId="097A0070" w14:textId="2E766F2D" w:rsidR="005A001E" w:rsidRPr="004440F5" w:rsidRDefault="00560DFF" w:rsidP="005A001E">
      <w:pPr>
        <w:jc w:val="both"/>
        <w:rPr>
          <w:rFonts w:ascii="Garamond" w:hAnsi="Garamond"/>
          <w:lang w:val="en-GB"/>
        </w:rPr>
      </w:pPr>
      <w:r w:rsidRPr="004440F5">
        <w:rPr>
          <w:rFonts w:ascii="Garamond" w:hAnsi="Garamond"/>
          <w:lang w:val="en-GB"/>
        </w:rPr>
        <w:t xml:space="preserve"> </w:t>
      </w:r>
    </w:p>
    <w:p w14:paraId="4D2B3739" w14:textId="79D5A6D4" w:rsidR="002C278C" w:rsidRPr="004440F5" w:rsidRDefault="00871CC6" w:rsidP="00592B58">
      <w:pPr>
        <w:pStyle w:val="Odstavekseznama"/>
        <w:numPr>
          <w:ilvl w:val="0"/>
          <w:numId w:val="18"/>
        </w:numPr>
        <w:jc w:val="both"/>
        <w:rPr>
          <w:rFonts w:ascii="Garamond" w:hAnsi="Garamond"/>
          <w:b/>
          <w:lang w:val="en-GB"/>
        </w:rPr>
      </w:pPr>
      <w:r w:rsidRPr="004440F5">
        <w:rPr>
          <w:rFonts w:ascii="Garamond" w:hAnsi="Garamond"/>
          <w:b/>
          <w:lang w:val="en-GB"/>
        </w:rPr>
        <w:t xml:space="preserve">Final </w:t>
      </w:r>
      <w:r w:rsidR="00687268" w:rsidRPr="004440F5">
        <w:rPr>
          <w:rFonts w:ascii="Garamond" w:hAnsi="Garamond"/>
          <w:b/>
          <w:lang w:val="en-GB"/>
        </w:rPr>
        <w:t>a</w:t>
      </w:r>
      <w:r w:rsidR="00592B58" w:rsidRPr="004440F5">
        <w:rPr>
          <w:rFonts w:ascii="Garamond" w:hAnsi="Garamond"/>
          <w:b/>
          <w:lang w:val="en-GB"/>
        </w:rPr>
        <w:t xml:space="preserve">ssessment </w:t>
      </w:r>
      <w:r w:rsidR="00687268" w:rsidRPr="004440F5">
        <w:rPr>
          <w:rFonts w:ascii="Garamond" w:hAnsi="Garamond"/>
          <w:b/>
          <w:lang w:val="en-GB"/>
        </w:rPr>
        <w:t xml:space="preserve">and </w:t>
      </w:r>
      <w:r w:rsidRPr="004440F5">
        <w:rPr>
          <w:rFonts w:ascii="Garamond" w:hAnsi="Garamond"/>
          <w:b/>
          <w:lang w:val="en-GB"/>
        </w:rPr>
        <w:t>examination of knowledge and skills</w:t>
      </w:r>
      <w:r w:rsidR="0060207F" w:rsidRPr="004440F5">
        <w:rPr>
          <w:rFonts w:ascii="Garamond" w:hAnsi="Garamond"/>
          <w:b/>
          <w:lang w:val="en-GB"/>
        </w:rPr>
        <w:t xml:space="preserve"> </w:t>
      </w:r>
      <w:r w:rsidR="00560DFF" w:rsidRPr="004440F5">
        <w:rPr>
          <w:rFonts w:ascii="Garamond" w:hAnsi="Garamond"/>
          <w:b/>
          <w:lang w:val="en-GB"/>
        </w:rPr>
        <w:t>(</w:t>
      </w:r>
      <w:r w:rsidRPr="004440F5">
        <w:rPr>
          <w:rFonts w:ascii="Garamond" w:hAnsi="Garamond"/>
          <w:b/>
          <w:lang w:val="en-GB"/>
        </w:rPr>
        <w:t>Course Exam</w:t>
      </w:r>
      <w:r w:rsidR="00560DFF" w:rsidRPr="004440F5">
        <w:rPr>
          <w:rFonts w:ascii="Garamond" w:hAnsi="Garamond"/>
          <w:b/>
          <w:lang w:val="en-GB"/>
        </w:rPr>
        <w:t>)</w:t>
      </w:r>
    </w:p>
    <w:p w14:paraId="1C68D962" w14:textId="7B322768" w:rsidR="00ED0F17" w:rsidRPr="004440F5" w:rsidRDefault="00ED0F17" w:rsidP="005A001E">
      <w:pPr>
        <w:jc w:val="both"/>
        <w:rPr>
          <w:rFonts w:ascii="Garamond" w:hAnsi="Garamond"/>
          <w:i/>
          <w:lang w:val="en-GB"/>
        </w:rPr>
      </w:pPr>
      <w:r w:rsidRPr="004440F5">
        <w:rPr>
          <w:rFonts w:ascii="Garamond" w:hAnsi="Garamond"/>
          <w:lang w:val="en-GB"/>
        </w:rPr>
        <w:t xml:space="preserve">Please state from which forms the final assessment and examination of knowledge and skills is composed of according to Article 5 of the </w:t>
      </w:r>
      <w:r w:rsidRPr="004440F5">
        <w:rPr>
          <w:rFonts w:ascii="Garamond" w:hAnsi="Garamond"/>
          <w:i/>
          <w:lang w:val="en-GB"/>
        </w:rPr>
        <w:t>regulations.</w:t>
      </w:r>
    </w:p>
    <w:p w14:paraId="7F855E70" w14:textId="162B3489" w:rsidR="00ED0F17" w:rsidRPr="004440F5" w:rsidRDefault="00ED0F17" w:rsidP="005A001E">
      <w:pPr>
        <w:jc w:val="both"/>
        <w:rPr>
          <w:rFonts w:ascii="Garamond" w:hAnsi="Garamond"/>
          <w:lang w:val="en-GB"/>
        </w:rPr>
      </w:pPr>
      <w:r w:rsidRPr="004440F5">
        <w:rPr>
          <w:rFonts w:ascii="Garamond" w:hAnsi="Garamond"/>
          <w:lang w:val="en-GB"/>
        </w:rPr>
        <w:t>Define</w:t>
      </w:r>
      <w:r w:rsidR="0032298F" w:rsidRPr="004440F5">
        <w:rPr>
          <w:rFonts w:ascii="Garamond" w:hAnsi="Garamond"/>
          <w:lang w:val="en-GB"/>
        </w:rPr>
        <w:t xml:space="preserve"> th</w:t>
      </w:r>
      <w:r w:rsidRPr="004440F5">
        <w:rPr>
          <w:rFonts w:ascii="Garamond" w:hAnsi="Garamond"/>
          <w:lang w:val="en-GB"/>
        </w:rPr>
        <w:t xml:space="preserve">e composition of the final course exam – number of questions, type of questions (Article 7 of the </w:t>
      </w:r>
      <w:r w:rsidRPr="004440F5">
        <w:rPr>
          <w:rFonts w:ascii="Garamond" w:hAnsi="Garamond"/>
          <w:i/>
          <w:lang w:val="en-GB"/>
        </w:rPr>
        <w:t>regulations</w:t>
      </w:r>
      <w:r w:rsidRPr="004440F5">
        <w:rPr>
          <w:rFonts w:ascii="Garamond" w:hAnsi="Garamond"/>
          <w:lang w:val="en-GB"/>
        </w:rPr>
        <w:t>)</w:t>
      </w:r>
      <w:r w:rsidR="00C61B15" w:rsidRPr="004440F5">
        <w:rPr>
          <w:rFonts w:ascii="Garamond" w:hAnsi="Garamond"/>
          <w:lang w:val="en-GB"/>
        </w:rPr>
        <w:t xml:space="preserve">, time durations of the exam, grading system, </w:t>
      </w:r>
      <w:r w:rsidR="00D005F2">
        <w:rPr>
          <w:rFonts w:ascii="Garamond" w:hAnsi="Garamond"/>
          <w:lang w:val="en-GB"/>
        </w:rPr>
        <w:t>contributory component of each assessment (mark breakdown) – i</w:t>
      </w:r>
      <w:r w:rsidR="00C61B15" w:rsidRPr="004440F5">
        <w:rPr>
          <w:rFonts w:ascii="Garamond" w:hAnsi="Garamond"/>
          <w:lang w:val="en-GB"/>
        </w:rPr>
        <w:t>n forming the final grade.</w:t>
      </w:r>
    </w:p>
    <w:p w14:paraId="4F8A8460" w14:textId="77777777" w:rsidR="00560DFF" w:rsidRPr="004440F5" w:rsidRDefault="00560DFF" w:rsidP="005A001E">
      <w:pPr>
        <w:jc w:val="both"/>
        <w:rPr>
          <w:rFonts w:ascii="Garamond" w:hAnsi="Garamond"/>
          <w:lang w:val="en-GB"/>
        </w:rPr>
      </w:pPr>
    </w:p>
    <w:p w14:paraId="3618976B" w14:textId="053A6593" w:rsidR="00C61B15" w:rsidRPr="004440F5" w:rsidRDefault="00C61B15" w:rsidP="005A001E">
      <w:pPr>
        <w:jc w:val="both"/>
        <w:rPr>
          <w:rFonts w:ascii="Garamond" w:hAnsi="Garamond"/>
          <w:lang w:val="en-GB"/>
        </w:rPr>
      </w:pPr>
      <w:r w:rsidRPr="004440F5">
        <w:rPr>
          <w:rFonts w:ascii="Garamond" w:hAnsi="Garamond"/>
          <w:lang w:val="en-GB"/>
        </w:rPr>
        <w:t xml:space="preserve">In the case when the course exam is composed out of different partial exams, define the minimum rate for successfully passing them and define concretely the conditions for improving or repeating the </w:t>
      </w:r>
      <w:r w:rsidR="0032298F" w:rsidRPr="0032298F">
        <w:rPr>
          <w:rFonts w:ascii="Garamond" w:hAnsi="Garamond"/>
          <w:lang w:val="en-GB"/>
        </w:rPr>
        <w:t>partial</w:t>
      </w:r>
      <w:r w:rsidRPr="004440F5">
        <w:rPr>
          <w:rFonts w:ascii="Garamond" w:hAnsi="Garamond"/>
          <w:lang w:val="en-GB"/>
        </w:rPr>
        <w:t xml:space="preserve"> or the entire course exam. Define if the student can</w:t>
      </w:r>
      <w:r w:rsidR="00B573FF">
        <w:rPr>
          <w:rFonts w:ascii="Garamond" w:hAnsi="Garamond"/>
          <w:lang w:val="en-GB"/>
        </w:rPr>
        <w:t>,</w:t>
      </w:r>
      <w:r w:rsidRPr="004440F5">
        <w:rPr>
          <w:rFonts w:ascii="Garamond" w:hAnsi="Garamond"/>
          <w:lang w:val="en-GB"/>
        </w:rPr>
        <w:t xml:space="preserve"> on the final exam (even when he is improving the grade), do just a partial exam from certain parts – if the course exam is formed in that way.</w:t>
      </w:r>
    </w:p>
    <w:p w14:paraId="49C11748" w14:textId="77777777" w:rsidR="004977D2" w:rsidRPr="004440F5" w:rsidRDefault="004977D2" w:rsidP="005A001E">
      <w:pPr>
        <w:jc w:val="both"/>
        <w:rPr>
          <w:rFonts w:ascii="Garamond" w:hAnsi="Garamond"/>
          <w:lang w:val="en-GB"/>
        </w:rPr>
      </w:pPr>
    </w:p>
    <w:p w14:paraId="7225B1AF" w14:textId="7CE19513" w:rsidR="00C61B15" w:rsidRPr="004440F5" w:rsidRDefault="00C61B15" w:rsidP="005A001E">
      <w:pPr>
        <w:jc w:val="both"/>
        <w:rPr>
          <w:rFonts w:ascii="Garamond" w:hAnsi="Garamond"/>
          <w:lang w:val="en-GB"/>
        </w:rPr>
      </w:pPr>
      <w:r w:rsidRPr="004440F5">
        <w:rPr>
          <w:rFonts w:ascii="Garamond" w:hAnsi="Garamond"/>
          <w:lang w:val="en-GB"/>
        </w:rPr>
        <w:t xml:space="preserve">Define the conditions when the student is </w:t>
      </w:r>
      <w:r w:rsidR="00D005F2">
        <w:rPr>
          <w:rFonts w:ascii="Garamond" w:hAnsi="Garamond"/>
          <w:lang w:val="en-GB"/>
        </w:rPr>
        <w:t xml:space="preserve">not </w:t>
      </w:r>
      <w:r w:rsidRPr="004440F5">
        <w:rPr>
          <w:rFonts w:ascii="Garamond" w:hAnsi="Garamond"/>
          <w:lang w:val="en-GB"/>
        </w:rPr>
        <w:t>allowed to take certain partial exams and</w:t>
      </w:r>
      <w:r w:rsidR="00D005F2">
        <w:rPr>
          <w:rFonts w:ascii="Garamond" w:hAnsi="Garamond"/>
          <w:lang w:val="en-GB"/>
        </w:rPr>
        <w:t>,</w:t>
      </w:r>
      <w:r w:rsidRPr="004440F5">
        <w:rPr>
          <w:rFonts w:ascii="Garamond" w:hAnsi="Garamond"/>
          <w:lang w:val="en-GB"/>
        </w:rPr>
        <w:t xml:space="preserve"> if in the case of repeating the </w:t>
      </w:r>
      <w:r w:rsidR="0032298F" w:rsidRPr="0032298F">
        <w:rPr>
          <w:rFonts w:ascii="Garamond" w:hAnsi="Garamond"/>
          <w:lang w:val="en-GB"/>
        </w:rPr>
        <w:t>exam,</w:t>
      </w:r>
      <w:r w:rsidRPr="004440F5">
        <w:rPr>
          <w:rFonts w:ascii="Garamond" w:hAnsi="Garamond"/>
          <w:lang w:val="en-GB"/>
        </w:rPr>
        <w:t xml:space="preserve"> the student is </w:t>
      </w:r>
      <w:r w:rsidR="00D005F2">
        <w:rPr>
          <w:rFonts w:ascii="Garamond" w:hAnsi="Garamond"/>
          <w:lang w:val="en-GB"/>
        </w:rPr>
        <w:t xml:space="preserve">not </w:t>
      </w:r>
      <w:r w:rsidRPr="004440F5">
        <w:rPr>
          <w:rFonts w:ascii="Garamond" w:hAnsi="Garamond"/>
          <w:lang w:val="en-GB"/>
        </w:rPr>
        <w:t>allowed to take a certain part of the course exam.</w:t>
      </w:r>
    </w:p>
    <w:p w14:paraId="22B52DAE" w14:textId="77777777" w:rsidR="004977D2" w:rsidRPr="004440F5" w:rsidRDefault="004977D2" w:rsidP="005A001E">
      <w:pPr>
        <w:jc w:val="both"/>
        <w:rPr>
          <w:rFonts w:ascii="Garamond" w:hAnsi="Garamond"/>
          <w:lang w:val="en-GB"/>
        </w:rPr>
      </w:pPr>
    </w:p>
    <w:p w14:paraId="06F9B8F5" w14:textId="7520F575" w:rsidR="00C61B15" w:rsidRPr="004440F5" w:rsidRDefault="00C61B15" w:rsidP="005A001E">
      <w:pPr>
        <w:jc w:val="both"/>
        <w:rPr>
          <w:rFonts w:ascii="Garamond" w:hAnsi="Garamond"/>
          <w:lang w:val="en-GB"/>
        </w:rPr>
      </w:pPr>
      <w:r w:rsidRPr="004440F5">
        <w:rPr>
          <w:rFonts w:ascii="Garamond" w:hAnsi="Garamond"/>
          <w:lang w:val="en-GB"/>
        </w:rPr>
        <w:t xml:space="preserve">Define clearly how the final grade is composed, if there is a group </w:t>
      </w:r>
      <w:r w:rsidR="00D005F2">
        <w:rPr>
          <w:rFonts w:ascii="Garamond" w:hAnsi="Garamond"/>
          <w:lang w:val="en-GB"/>
        </w:rPr>
        <w:t xml:space="preserve">of </w:t>
      </w:r>
      <w:r w:rsidRPr="004440F5">
        <w:rPr>
          <w:rFonts w:ascii="Garamond" w:hAnsi="Garamond"/>
          <w:lang w:val="en-GB"/>
        </w:rPr>
        <w:t>exam</w:t>
      </w:r>
      <w:r w:rsidR="00D005F2">
        <w:rPr>
          <w:rFonts w:ascii="Garamond" w:hAnsi="Garamond"/>
          <w:lang w:val="en-GB"/>
        </w:rPr>
        <w:t>s</w:t>
      </w:r>
      <w:r w:rsidRPr="004440F5">
        <w:rPr>
          <w:rFonts w:ascii="Garamond" w:hAnsi="Garamond"/>
          <w:lang w:val="en-GB"/>
        </w:rPr>
        <w:t>.</w:t>
      </w:r>
    </w:p>
    <w:p w14:paraId="293E0586" w14:textId="77777777" w:rsidR="00DE6D7D" w:rsidRPr="004440F5" w:rsidRDefault="00DE6D7D" w:rsidP="005A001E">
      <w:pPr>
        <w:jc w:val="both"/>
        <w:rPr>
          <w:rFonts w:ascii="Garamond" w:hAnsi="Garamond"/>
          <w:lang w:val="en-GB"/>
        </w:rPr>
      </w:pPr>
    </w:p>
    <w:p w14:paraId="4B66BEC5" w14:textId="3F1EF909" w:rsidR="00DE6D7D" w:rsidRPr="004440F5" w:rsidRDefault="00A80E1D" w:rsidP="00DE6D7D">
      <w:pPr>
        <w:pStyle w:val="Odstavekseznama"/>
        <w:numPr>
          <w:ilvl w:val="0"/>
          <w:numId w:val="18"/>
        </w:numPr>
        <w:jc w:val="both"/>
        <w:rPr>
          <w:rFonts w:ascii="Garamond" w:hAnsi="Garamond"/>
          <w:b/>
          <w:lang w:val="en-GB"/>
        </w:rPr>
      </w:pPr>
      <w:r w:rsidRPr="004440F5">
        <w:rPr>
          <w:rFonts w:ascii="Garamond" w:hAnsi="Garamond"/>
          <w:b/>
          <w:lang w:val="en-GB"/>
        </w:rPr>
        <w:t>Other provisions</w:t>
      </w:r>
    </w:p>
    <w:p w14:paraId="690D0C5E" w14:textId="1E404107" w:rsidR="00C61B15" w:rsidRPr="004440F5" w:rsidRDefault="0032298F" w:rsidP="00B34D90">
      <w:pPr>
        <w:jc w:val="both"/>
        <w:rPr>
          <w:rFonts w:ascii="Garamond" w:hAnsi="Garamond"/>
          <w:lang w:val="en-GB"/>
        </w:rPr>
      </w:pPr>
      <w:r w:rsidRPr="0032298F">
        <w:rPr>
          <w:rFonts w:ascii="Garamond" w:hAnsi="Garamond"/>
          <w:lang w:val="en-GB"/>
        </w:rPr>
        <w:t>Define</w:t>
      </w:r>
      <w:r w:rsidR="00C61B15" w:rsidRPr="004440F5">
        <w:rPr>
          <w:rFonts w:ascii="Garamond" w:hAnsi="Garamond"/>
          <w:lang w:val="en-GB"/>
        </w:rPr>
        <w:t xml:space="preserve"> which accessories are allowed or needed in certain types of the assessment of knowledge and skills (Article 34 of the </w:t>
      </w:r>
      <w:r w:rsidR="00C61B15" w:rsidRPr="004440F5">
        <w:rPr>
          <w:rFonts w:ascii="Garamond" w:hAnsi="Garamond"/>
          <w:i/>
          <w:lang w:val="en-GB"/>
        </w:rPr>
        <w:t>regulations</w:t>
      </w:r>
      <w:r w:rsidR="00C61B15" w:rsidRPr="004440F5">
        <w:rPr>
          <w:rFonts w:ascii="Garamond" w:hAnsi="Garamond"/>
          <w:lang w:val="en-GB"/>
        </w:rPr>
        <w:t>).</w:t>
      </w:r>
    </w:p>
    <w:p w14:paraId="6DABF5E2" w14:textId="0C757794" w:rsidR="00C61B15" w:rsidRPr="004440F5" w:rsidRDefault="00C61B15" w:rsidP="00B34D90">
      <w:pPr>
        <w:jc w:val="both"/>
        <w:rPr>
          <w:rFonts w:ascii="Garamond" w:hAnsi="Garamond"/>
          <w:lang w:val="en-GB"/>
        </w:rPr>
      </w:pPr>
      <w:r w:rsidRPr="004440F5">
        <w:rPr>
          <w:rFonts w:ascii="Garamond" w:hAnsi="Garamond"/>
          <w:lang w:val="en-GB"/>
        </w:rPr>
        <w:t xml:space="preserve">Define the form of the </w:t>
      </w:r>
      <w:r w:rsidR="00D005F2">
        <w:rPr>
          <w:rFonts w:ascii="Garamond" w:hAnsi="Garamond"/>
          <w:lang w:val="en-GB"/>
        </w:rPr>
        <w:t xml:space="preserve">exam </w:t>
      </w:r>
      <w:r w:rsidRPr="004440F5">
        <w:rPr>
          <w:rFonts w:ascii="Garamond" w:hAnsi="Garamond"/>
          <w:lang w:val="en-GB"/>
        </w:rPr>
        <w:t xml:space="preserve">committee (Article 30 of the </w:t>
      </w:r>
      <w:r w:rsidRPr="004440F5">
        <w:rPr>
          <w:rFonts w:ascii="Garamond" w:hAnsi="Garamond"/>
          <w:i/>
          <w:lang w:val="en-GB"/>
        </w:rPr>
        <w:t>regulation</w:t>
      </w:r>
      <w:r w:rsidRPr="004440F5">
        <w:rPr>
          <w:rFonts w:ascii="Garamond" w:hAnsi="Garamond"/>
          <w:lang w:val="en-GB"/>
        </w:rPr>
        <w:t>).</w:t>
      </w:r>
    </w:p>
    <w:p w14:paraId="4265B0D8" w14:textId="5697EA32" w:rsidR="00C61B15" w:rsidRPr="004440F5" w:rsidRDefault="00C61B15" w:rsidP="00B34D90">
      <w:pPr>
        <w:jc w:val="both"/>
        <w:rPr>
          <w:rFonts w:ascii="Garamond" w:hAnsi="Garamond"/>
          <w:lang w:val="en-GB"/>
        </w:rPr>
      </w:pPr>
      <w:r w:rsidRPr="004440F5">
        <w:rPr>
          <w:rFonts w:ascii="Garamond" w:hAnsi="Garamond"/>
          <w:lang w:val="en-GB"/>
        </w:rPr>
        <w:t xml:space="preserve">If the study regime defines a seminar or a seminar exam as part of the assessment please state clearly the instructions </w:t>
      </w:r>
      <w:r w:rsidR="00D005F2">
        <w:rPr>
          <w:rFonts w:ascii="Garamond" w:hAnsi="Garamond"/>
          <w:lang w:val="en-GB"/>
        </w:rPr>
        <w:t xml:space="preserve">for </w:t>
      </w:r>
      <w:r w:rsidRPr="004440F5">
        <w:rPr>
          <w:rFonts w:ascii="Garamond" w:hAnsi="Garamond"/>
          <w:lang w:val="en-GB"/>
        </w:rPr>
        <w:t xml:space="preserve">how to prepare a seminar, type of seminar, grading system and the deadline to submit the seminar / seminar exam. </w:t>
      </w:r>
    </w:p>
    <w:p w14:paraId="254F494F" w14:textId="1FF38E25" w:rsidR="00B34D90" w:rsidRPr="004440F5" w:rsidRDefault="00B34D90" w:rsidP="00204BFA">
      <w:pPr>
        <w:jc w:val="both"/>
        <w:rPr>
          <w:rFonts w:ascii="Garamond" w:hAnsi="Garamond"/>
          <w:lang w:val="en-GB"/>
        </w:rPr>
      </w:pPr>
    </w:p>
    <w:p w14:paraId="5DA0E819" w14:textId="65ABB615" w:rsidR="008D6BE9" w:rsidRPr="004440F5" w:rsidRDefault="00687268" w:rsidP="008D6BE9">
      <w:pPr>
        <w:pStyle w:val="Odstavekseznama"/>
        <w:numPr>
          <w:ilvl w:val="0"/>
          <w:numId w:val="18"/>
        </w:numPr>
        <w:jc w:val="both"/>
        <w:rPr>
          <w:rFonts w:ascii="Garamond" w:hAnsi="Garamond"/>
          <w:b/>
          <w:lang w:val="en-GB"/>
        </w:rPr>
      </w:pPr>
      <w:r w:rsidRPr="004440F5">
        <w:rPr>
          <w:rFonts w:ascii="Garamond" w:hAnsi="Garamond"/>
          <w:b/>
          <w:lang w:val="en-GB"/>
        </w:rPr>
        <w:t>Fundamental</w:t>
      </w:r>
      <w:r w:rsidR="00A80E1D" w:rsidRPr="004440F5">
        <w:rPr>
          <w:rFonts w:ascii="Garamond" w:hAnsi="Garamond"/>
          <w:b/>
          <w:lang w:val="en-GB"/>
        </w:rPr>
        <w:t xml:space="preserve"> study material and </w:t>
      </w:r>
      <w:r w:rsidR="0032298F" w:rsidRPr="0032298F">
        <w:rPr>
          <w:rFonts w:ascii="Garamond" w:hAnsi="Garamond"/>
          <w:b/>
          <w:lang w:val="en-GB"/>
        </w:rPr>
        <w:t>Supplement</w:t>
      </w:r>
      <w:r w:rsidR="00A80E1D" w:rsidRPr="004440F5">
        <w:rPr>
          <w:rFonts w:ascii="Garamond" w:hAnsi="Garamond"/>
          <w:b/>
          <w:lang w:val="en-GB"/>
        </w:rPr>
        <w:t xml:space="preserve"> reading</w:t>
      </w:r>
    </w:p>
    <w:p w14:paraId="0A23A9AF" w14:textId="077535E6" w:rsidR="00C61B15" w:rsidRPr="004440F5" w:rsidRDefault="00C61B15" w:rsidP="008D6BE9">
      <w:pPr>
        <w:spacing w:line="276" w:lineRule="auto"/>
        <w:jc w:val="both"/>
        <w:rPr>
          <w:rFonts w:ascii="Garamond" w:hAnsi="Garamond"/>
          <w:lang w:val="en-GB"/>
        </w:rPr>
      </w:pPr>
      <w:r w:rsidRPr="004440F5">
        <w:rPr>
          <w:rFonts w:ascii="Garamond" w:hAnsi="Garamond"/>
          <w:lang w:val="en-GB"/>
        </w:rPr>
        <w:t xml:space="preserve">Please state the complete list of primary and secondary study literature. </w:t>
      </w:r>
    </w:p>
    <w:p w14:paraId="3EAA25B9" w14:textId="20760A44" w:rsidR="008D6BE9" w:rsidRPr="004440F5" w:rsidRDefault="008D6BE9" w:rsidP="008D6BE9">
      <w:pPr>
        <w:spacing w:line="276" w:lineRule="auto"/>
        <w:jc w:val="both"/>
        <w:rPr>
          <w:rFonts w:ascii="Garamond" w:hAnsi="Garamond"/>
          <w:highlight w:val="yellow"/>
          <w:lang w:val="en-GB"/>
        </w:rPr>
      </w:pPr>
    </w:p>
    <w:p w14:paraId="6B74A74B" w14:textId="455C2AC0" w:rsidR="008D6BE9" w:rsidRPr="004440F5" w:rsidRDefault="00A80E1D" w:rsidP="008D6BE9">
      <w:pPr>
        <w:pStyle w:val="Odstavekseznama"/>
        <w:numPr>
          <w:ilvl w:val="0"/>
          <w:numId w:val="18"/>
        </w:numPr>
        <w:spacing w:line="276" w:lineRule="auto"/>
        <w:jc w:val="both"/>
        <w:rPr>
          <w:rFonts w:ascii="Garamond" w:hAnsi="Garamond"/>
          <w:b/>
          <w:lang w:val="en-GB"/>
        </w:rPr>
      </w:pPr>
      <w:r w:rsidRPr="004440F5">
        <w:rPr>
          <w:rFonts w:ascii="Garamond" w:hAnsi="Garamond"/>
          <w:b/>
          <w:lang w:val="en-GB"/>
        </w:rPr>
        <w:t>Exam topics, clin</w:t>
      </w:r>
      <w:r w:rsidR="00687268" w:rsidRPr="004440F5">
        <w:rPr>
          <w:rFonts w:ascii="Garamond" w:hAnsi="Garamond"/>
          <w:b/>
          <w:lang w:val="en-GB"/>
        </w:rPr>
        <w:t>i</w:t>
      </w:r>
      <w:r w:rsidRPr="004440F5">
        <w:rPr>
          <w:rFonts w:ascii="Garamond" w:hAnsi="Garamond"/>
          <w:b/>
          <w:lang w:val="en-GB"/>
        </w:rPr>
        <w:t xml:space="preserve">cal </w:t>
      </w:r>
      <w:r w:rsidR="008F507D" w:rsidRPr="004440F5">
        <w:rPr>
          <w:rFonts w:ascii="Garamond" w:hAnsi="Garamond"/>
          <w:b/>
          <w:lang w:val="en-GB"/>
        </w:rPr>
        <w:t>presentations</w:t>
      </w:r>
      <w:r w:rsidRPr="004440F5">
        <w:rPr>
          <w:rFonts w:ascii="Garamond" w:hAnsi="Garamond"/>
          <w:b/>
          <w:lang w:val="en-GB"/>
        </w:rPr>
        <w:t xml:space="preserve"> and skills</w:t>
      </w:r>
    </w:p>
    <w:p w14:paraId="50611A69" w14:textId="69BD2072" w:rsidR="00C61B15" w:rsidRPr="004440F5" w:rsidRDefault="00C61B15" w:rsidP="008D6BE9">
      <w:pPr>
        <w:spacing w:line="276" w:lineRule="auto"/>
        <w:jc w:val="both"/>
        <w:rPr>
          <w:rFonts w:ascii="Garamond" w:hAnsi="Garamond"/>
          <w:highlight w:val="yellow"/>
          <w:lang w:val="en-GB"/>
        </w:rPr>
      </w:pPr>
      <w:r w:rsidRPr="004440F5">
        <w:rPr>
          <w:rFonts w:ascii="Garamond" w:hAnsi="Garamond"/>
          <w:lang w:val="en-GB"/>
        </w:rPr>
        <w:t>Please list the update</w:t>
      </w:r>
      <w:r w:rsidR="0032298F">
        <w:rPr>
          <w:rFonts w:ascii="Garamond" w:hAnsi="Garamond"/>
          <w:lang w:val="en-GB"/>
        </w:rPr>
        <w:t>d</w:t>
      </w:r>
      <w:r w:rsidRPr="004440F5">
        <w:rPr>
          <w:rFonts w:ascii="Garamond" w:hAnsi="Garamond"/>
          <w:lang w:val="en-GB"/>
        </w:rPr>
        <w:t xml:space="preserve"> list of examination topics, clinical cases and skills. </w:t>
      </w:r>
    </w:p>
    <w:p w14:paraId="4238A33D" w14:textId="5BA3161C" w:rsidR="0043537F" w:rsidRPr="004440F5" w:rsidRDefault="0043537F" w:rsidP="0043537F">
      <w:pPr>
        <w:rPr>
          <w:rFonts w:ascii="Garamond" w:hAnsi="Garamond"/>
          <w:b/>
          <w:lang w:val="en-GB"/>
        </w:rPr>
      </w:pPr>
    </w:p>
    <w:p w14:paraId="556062F5" w14:textId="52F2F95D" w:rsidR="0043537F" w:rsidRPr="004440F5" w:rsidRDefault="00A80E1D" w:rsidP="008D6BE9">
      <w:pPr>
        <w:pStyle w:val="Odstavekseznama"/>
        <w:numPr>
          <w:ilvl w:val="0"/>
          <w:numId w:val="24"/>
        </w:numPr>
        <w:rPr>
          <w:rFonts w:ascii="Garamond" w:hAnsi="Garamond"/>
          <w:b/>
          <w:lang w:val="en-GB"/>
        </w:rPr>
      </w:pPr>
      <w:r w:rsidRPr="004440F5">
        <w:rPr>
          <w:rFonts w:ascii="Garamond" w:hAnsi="Garamond"/>
          <w:b/>
          <w:lang w:val="en-GB"/>
        </w:rPr>
        <w:t>Other information</w:t>
      </w:r>
    </w:p>
    <w:p w14:paraId="52EAC96B" w14:textId="143DEC35" w:rsidR="004C4B22" w:rsidRPr="004440F5" w:rsidRDefault="004C4B22" w:rsidP="0043537F">
      <w:pPr>
        <w:rPr>
          <w:rFonts w:ascii="Garamond" w:hAnsi="Garamond"/>
          <w:b/>
          <w:lang w:val="en-GB"/>
        </w:rPr>
      </w:pPr>
    </w:p>
    <w:p w14:paraId="5F8BEAC7" w14:textId="77777777" w:rsidR="00BC0392" w:rsidRDefault="00BC0392">
      <w:pPr>
        <w:rPr>
          <w:rFonts w:ascii="Garamond" w:hAnsi="Garamond"/>
          <w:b/>
          <w:sz w:val="28"/>
          <w:lang w:val="en-GB"/>
        </w:rPr>
      </w:pPr>
      <w:r>
        <w:rPr>
          <w:rFonts w:ascii="Garamond" w:hAnsi="Garamond"/>
          <w:b/>
          <w:sz w:val="28"/>
          <w:lang w:val="en-GB"/>
        </w:rPr>
        <w:br w:type="page"/>
      </w:r>
    </w:p>
    <w:p w14:paraId="021B9548" w14:textId="2D1369F2" w:rsidR="004C4B22" w:rsidRPr="004440F5" w:rsidRDefault="00BC0392" w:rsidP="004C4B22">
      <w:pPr>
        <w:rPr>
          <w:rFonts w:ascii="Garamond" w:hAnsi="Garamond"/>
          <w:i/>
          <w:lang w:val="en-GB"/>
        </w:rPr>
      </w:pPr>
      <w:r>
        <w:rPr>
          <w:rFonts w:ascii="Garamond" w:hAnsi="Garamond"/>
          <w:b/>
          <w:sz w:val="28"/>
          <w:lang w:val="en-GB"/>
        </w:rPr>
        <w:lastRenderedPageBreak/>
        <w:t xml:space="preserve">B. </w:t>
      </w:r>
      <w:r w:rsidR="002D4314" w:rsidRPr="00C97463">
        <w:rPr>
          <w:rFonts w:ascii="Garamond" w:hAnsi="Garamond"/>
          <w:b/>
          <w:sz w:val="28"/>
          <w:lang w:val="en-GB"/>
        </w:rPr>
        <w:t>Elective Courses</w:t>
      </w:r>
      <w:r w:rsidR="002D4314" w:rsidRPr="00C97463">
        <w:rPr>
          <w:rFonts w:ascii="Garamond" w:hAnsi="Garamond"/>
          <w:i/>
          <w:sz w:val="28"/>
          <w:lang w:val="en-GB"/>
        </w:rPr>
        <w:t xml:space="preserve"> </w:t>
      </w:r>
      <w:r w:rsidR="004C4B22" w:rsidRPr="004440F5">
        <w:rPr>
          <w:rFonts w:ascii="Garamond" w:hAnsi="Garamond"/>
          <w:i/>
          <w:lang w:val="en-GB"/>
        </w:rPr>
        <w:t>(</w:t>
      </w:r>
      <w:r w:rsidR="007652F0" w:rsidRPr="004440F5">
        <w:rPr>
          <w:rFonts w:ascii="Garamond" w:hAnsi="Garamond"/>
          <w:i/>
          <w:lang w:val="en-GB"/>
        </w:rPr>
        <w:t xml:space="preserve">considered </w:t>
      </w:r>
      <w:r w:rsidR="00687268" w:rsidRPr="004440F5">
        <w:rPr>
          <w:rFonts w:ascii="Garamond" w:hAnsi="Garamond"/>
          <w:i/>
          <w:lang w:val="en-GB"/>
        </w:rPr>
        <w:t>as</w:t>
      </w:r>
      <w:r w:rsidR="00EF1871" w:rsidRPr="004440F5">
        <w:rPr>
          <w:rFonts w:ascii="Garamond" w:hAnsi="Garamond"/>
          <w:i/>
          <w:lang w:val="en-GB"/>
        </w:rPr>
        <w:t xml:space="preserve"> Elective Course Announcement</w:t>
      </w:r>
      <w:r w:rsidR="004C4B22" w:rsidRPr="004440F5">
        <w:rPr>
          <w:rFonts w:ascii="Garamond" w:hAnsi="Garamond"/>
          <w:i/>
          <w:lang w:val="en-GB"/>
        </w:rPr>
        <w:t>)</w:t>
      </w:r>
    </w:p>
    <w:p w14:paraId="34009D71" w14:textId="307705F5" w:rsidR="004C4B22" w:rsidRPr="004440F5" w:rsidRDefault="004C4B22" w:rsidP="00302D66">
      <w:pPr>
        <w:rPr>
          <w:rFonts w:ascii="Garamond" w:hAnsi="Garamond"/>
          <w:i/>
          <w:lang w:val="en-GB"/>
        </w:rPr>
      </w:pPr>
    </w:p>
    <w:p w14:paraId="75B58547" w14:textId="03CA1858" w:rsidR="00302D66" w:rsidRPr="004440F5" w:rsidRDefault="00EF1871" w:rsidP="00302D66">
      <w:pPr>
        <w:pStyle w:val="Odstavekseznama"/>
        <w:numPr>
          <w:ilvl w:val="0"/>
          <w:numId w:val="23"/>
        </w:numPr>
        <w:rPr>
          <w:rFonts w:ascii="Garamond" w:hAnsi="Garamond"/>
          <w:b/>
          <w:lang w:val="en-GB"/>
        </w:rPr>
      </w:pPr>
      <w:r w:rsidRPr="004440F5">
        <w:rPr>
          <w:rFonts w:ascii="Garamond" w:hAnsi="Garamond"/>
          <w:b/>
          <w:lang w:val="en-GB"/>
        </w:rPr>
        <w:t xml:space="preserve">Participating </w:t>
      </w:r>
      <w:r w:rsidR="00687268" w:rsidRPr="004440F5">
        <w:rPr>
          <w:rFonts w:ascii="Garamond" w:hAnsi="Garamond"/>
          <w:b/>
          <w:lang w:val="en-GB"/>
        </w:rPr>
        <w:t xml:space="preserve">main and guest </w:t>
      </w:r>
      <w:r w:rsidRPr="004440F5">
        <w:rPr>
          <w:rFonts w:ascii="Garamond" w:hAnsi="Garamond"/>
          <w:b/>
          <w:lang w:val="en-GB"/>
        </w:rPr>
        <w:t>lecturers</w:t>
      </w:r>
    </w:p>
    <w:p w14:paraId="49CA308A" w14:textId="77777777" w:rsidR="008D6BE9" w:rsidRPr="004440F5" w:rsidRDefault="008D6BE9" w:rsidP="008D6BE9">
      <w:pPr>
        <w:rPr>
          <w:rFonts w:ascii="Garamond" w:hAnsi="Garamond"/>
          <w:b/>
          <w:lang w:val="en-GB"/>
        </w:rPr>
      </w:pPr>
    </w:p>
    <w:p w14:paraId="6CC82DBB" w14:textId="5B5498BE" w:rsidR="008D6BE9" w:rsidRPr="004440F5" w:rsidRDefault="007652F0" w:rsidP="008D6BE9">
      <w:pPr>
        <w:pStyle w:val="Odstavekseznama"/>
        <w:numPr>
          <w:ilvl w:val="0"/>
          <w:numId w:val="23"/>
        </w:numPr>
        <w:rPr>
          <w:rFonts w:ascii="Garamond" w:hAnsi="Garamond"/>
          <w:b/>
          <w:lang w:val="en-GB"/>
        </w:rPr>
      </w:pPr>
      <w:r w:rsidRPr="004440F5">
        <w:rPr>
          <w:rFonts w:ascii="Garamond" w:hAnsi="Garamond"/>
          <w:b/>
          <w:lang w:val="en-GB"/>
        </w:rPr>
        <w:t>Estimated time period in the semester</w:t>
      </w:r>
    </w:p>
    <w:p w14:paraId="5774A875" w14:textId="77777777" w:rsidR="007652F0" w:rsidRPr="004440F5" w:rsidRDefault="007652F0" w:rsidP="007652F0">
      <w:pPr>
        <w:rPr>
          <w:rFonts w:ascii="Garamond" w:hAnsi="Garamond"/>
          <w:b/>
          <w:lang w:val="en-GB"/>
        </w:rPr>
      </w:pPr>
    </w:p>
    <w:p w14:paraId="258C45DB" w14:textId="117915CD" w:rsidR="008D6BE9" w:rsidRPr="004440F5" w:rsidRDefault="007652F0" w:rsidP="008D6BE9">
      <w:pPr>
        <w:pStyle w:val="Odstavekseznama"/>
        <w:numPr>
          <w:ilvl w:val="0"/>
          <w:numId w:val="23"/>
        </w:numPr>
        <w:rPr>
          <w:rFonts w:ascii="Garamond" w:hAnsi="Garamond"/>
          <w:b/>
          <w:lang w:val="en-GB"/>
        </w:rPr>
      </w:pPr>
      <w:r w:rsidRPr="004440F5">
        <w:rPr>
          <w:rFonts w:ascii="Garamond" w:hAnsi="Garamond"/>
          <w:b/>
          <w:lang w:val="en-GB"/>
        </w:rPr>
        <w:t>Maximum number of students for the elective course</w:t>
      </w:r>
      <w:r w:rsidR="00302D66" w:rsidRPr="004440F5">
        <w:rPr>
          <w:rFonts w:ascii="Garamond" w:hAnsi="Garamond"/>
          <w:b/>
          <w:lang w:val="en-GB"/>
        </w:rPr>
        <w:t xml:space="preserve"> </w:t>
      </w:r>
      <w:r w:rsidR="00687268" w:rsidRPr="004440F5">
        <w:rPr>
          <w:rFonts w:ascii="Garamond" w:hAnsi="Garamond"/>
          <w:b/>
          <w:lang w:val="en-GB"/>
        </w:rPr>
        <w:t xml:space="preserve">(if </w:t>
      </w:r>
      <w:r w:rsidR="004440F5">
        <w:rPr>
          <w:rFonts w:ascii="Garamond" w:hAnsi="Garamond"/>
          <w:b/>
          <w:lang w:val="en-GB"/>
        </w:rPr>
        <w:t>the number of student</w:t>
      </w:r>
      <w:r w:rsidR="00D005F2">
        <w:rPr>
          <w:rFonts w:ascii="Garamond" w:hAnsi="Garamond"/>
          <w:b/>
          <w:lang w:val="en-GB"/>
        </w:rPr>
        <w:t>s</w:t>
      </w:r>
      <w:r w:rsidR="004440F5">
        <w:rPr>
          <w:rFonts w:ascii="Garamond" w:hAnsi="Garamond"/>
          <w:b/>
          <w:lang w:val="en-GB"/>
        </w:rPr>
        <w:t xml:space="preserve"> able to attend the course is </w:t>
      </w:r>
      <w:r w:rsidR="00687268" w:rsidRPr="004440F5">
        <w:rPr>
          <w:rFonts w:ascii="Garamond" w:hAnsi="Garamond"/>
          <w:b/>
          <w:lang w:val="en-GB"/>
        </w:rPr>
        <w:t>limited)</w:t>
      </w:r>
    </w:p>
    <w:p w14:paraId="69D1745C" w14:textId="77777777" w:rsidR="007652F0" w:rsidRPr="004440F5" w:rsidRDefault="007652F0" w:rsidP="007652F0">
      <w:pPr>
        <w:rPr>
          <w:rFonts w:ascii="Garamond" w:hAnsi="Garamond"/>
          <w:b/>
          <w:lang w:val="en-GB"/>
        </w:rPr>
      </w:pPr>
    </w:p>
    <w:p w14:paraId="269B7B08" w14:textId="4D24D36D" w:rsidR="004C4B22" w:rsidRPr="004440F5" w:rsidRDefault="002D4314" w:rsidP="0043537F">
      <w:pPr>
        <w:pStyle w:val="Odstavekseznama"/>
        <w:numPr>
          <w:ilvl w:val="0"/>
          <w:numId w:val="23"/>
        </w:numPr>
        <w:jc w:val="both"/>
        <w:rPr>
          <w:rFonts w:ascii="Garamond" w:hAnsi="Garamond"/>
          <w:lang w:val="en-GB"/>
        </w:rPr>
      </w:pPr>
      <w:r w:rsidRPr="004440F5">
        <w:rPr>
          <w:rFonts w:ascii="Garamond" w:hAnsi="Garamond"/>
          <w:lang w:val="en-GB"/>
        </w:rPr>
        <w:t xml:space="preserve">Please </w:t>
      </w:r>
      <w:r w:rsidR="00A80E1D" w:rsidRPr="004440F5">
        <w:rPr>
          <w:rFonts w:ascii="Garamond" w:hAnsi="Garamond"/>
          <w:lang w:val="en-GB"/>
        </w:rPr>
        <w:t>specify if</w:t>
      </w:r>
      <w:r w:rsidR="00871CC6" w:rsidRPr="004440F5">
        <w:rPr>
          <w:rFonts w:ascii="Garamond" w:hAnsi="Garamond"/>
          <w:lang w:val="en-GB"/>
        </w:rPr>
        <w:t xml:space="preserve"> the elective c</w:t>
      </w:r>
      <w:r w:rsidR="00A80E1D" w:rsidRPr="004440F5">
        <w:rPr>
          <w:rFonts w:ascii="Garamond" w:hAnsi="Garamond"/>
          <w:lang w:val="en-GB"/>
        </w:rPr>
        <w:t xml:space="preserve">ourse is </w:t>
      </w:r>
      <w:r w:rsidR="00871CC6" w:rsidRPr="004440F5">
        <w:rPr>
          <w:rFonts w:ascii="Garamond" w:hAnsi="Garamond"/>
          <w:lang w:val="en-GB"/>
        </w:rPr>
        <w:t>available</w:t>
      </w:r>
      <w:r w:rsidR="00A80E1D" w:rsidRPr="004440F5">
        <w:rPr>
          <w:rFonts w:ascii="Garamond" w:hAnsi="Garamond"/>
          <w:lang w:val="en-GB"/>
        </w:rPr>
        <w:t xml:space="preserve"> </w:t>
      </w:r>
      <w:r w:rsidR="00871CC6" w:rsidRPr="004440F5">
        <w:rPr>
          <w:rFonts w:ascii="Garamond" w:hAnsi="Garamond"/>
          <w:lang w:val="en-GB"/>
        </w:rPr>
        <w:t xml:space="preserve">in </w:t>
      </w:r>
      <w:r w:rsidR="00A80E1D" w:rsidRPr="004440F5">
        <w:rPr>
          <w:rFonts w:ascii="Garamond" w:hAnsi="Garamond"/>
          <w:lang w:val="en-GB"/>
        </w:rPr>
        <w:t xml:space="preserve">English for </w:t>
      </w:r>
      <w:r w:rsidR="007652F0" w:rsidRPr="004440F5">
        <w:rPr>
          <w:rFonts w:ascii="Garamond" w:hAnsi="Garamond"/>
          <w:lang w:val="en-GB"/>
        </w:rPr>
        <w:t xml:space="preserve">incoming international students </w:t>
      </w:r>
      <w:r w:rsidR="00A80E1D" w:rsidRPr="004440F5">
        <w:rPr>
          <w:rFonts w:ascii="Garamond" w:hAnsi="Garamond"/>
          <w:lang w:val="en-GB"/>
        </w:rPr>
        <w:t>(Erasmus</w:t>
      </w:r>
      <w:r w:rsidR="00D005F2">
        <w:rPr>
          <w:rFonts w:ascii="Garamond" w:hAnsi="Garamond"/>
          <w:lang w:val="en-GB"/>
        </w:rPr>
        <w:t xml:space="preserve"> </w:t>
      </w:r>
      <w:r w:rsidR="00A80E1D" w:rsidRPr="004440F5">
        <w:rPr>
          <w:rFonts w:ascii="Garamond" w:hAnsi="Garamond"/>
          <w:lang w:val="en-GB"/>
        </w:rPr>
        <w:t xml:space="preserve">+ and others). Please specify any additional conditions in </w:t>
      </w:r>
      <w:r w:rsidR="00D005F2">
        <w:rPr>
          <w:rFonts w:ascii="Garamond" w:hAnsi="Garamond"/>
          <w:lang w:val="en-GB"/>
        </w:rPr>
        <w:t xml:space="preserve">the </w:t>
      </w:r>
      <w:r w:rsidR="007652F0" w:rsidRPr="004440F5">
        <w:rPr>
          <w:rFonts w:ascii="Garamond" w:hAnsi="Garamond"/>
          <w:lang w:val="en-GB"/>
        </w:rPr>
        <w:t xml:space="preserve">case </w:t>
      </w:r>
      <w:r w:rsidR="00D005F2">
        <w:rPr>
          <w:rFonts w:ascii="Garamond" w:hAnsi="Garamond"/>
          <w:lang w:val="en-GB"/>
        </w:rPr>
        <w:t xml:space="preserve">that </w:t>
      </w:r>
      <w:r w:rsidR="007652F0" w:rsidRPr="004440F5">
        <w:rPr>
          <w:rFonts w:ascii="Garamond" w:hAnsi="Garamond"/>
          <w:lang w:val="en-GB"/>
        </w:rPr>
        <w:t>the elective c</w:t>
      </w:r>
      <w:r w:rsidR="00A80E1D" w:rsidRPr="004440F5">
        <w:rPr>
          <w:rFonts w:ascii="Garamond" w:hAnsi="Garamond"/>
          <w:lang w:val="en-GB"/>
        </w:rPr>
        <w:t xml:space="preserve">ourse is available </w:t>
      </w:r>
      <w:r w:rsidR="00871CC6" w:rsidRPr="004440F5">
        <w:rPr>
          <w:rFonts w:ascii="Garamond" w:hAnsi="Garamond"/>
          <w:lang w:val="en-GB"/>
        </w:rPr>
        <w:t xml:space="preserve">for </w:t>
      </w:r>
      <w:r w:rsidR="00A80E1D" w:rsidRPr="004440F5">
        <w:rPr>
          <w:rFonts w:ascii="Garamond" w:hAnsi="Garamond"/>
          <w:lang w:val="en-GB"/>
        </w:rPr>
        <w:t>visiting students.</w:t>
      </w:r>
    </w:p>
    <w:p w14:paraId="6B70E55C" w14:textId="651BFD9F" w:rsidR="00302D66" w:rsidRPr="004440F5" w:rsidRDefault="00302D66" w:rsidP="0043537F">
      <w:pPr>
        <w:rPr>
          <w:rFonts w:ascii="Garamond" w:hAnsi="Garamond"/>
          <w:b/>
          <w:lang w:val="en-GB"/>
        </w:rPr>
      </w:pPr>
    </w:p>
    <w:p w14:paraId="4BBFB65F" w14:textId="1A940452" w:rsidR="0043537F" w:rsidRPr="004440F5" w:rsidRDefault="0043537F" w:rsidP="0043537F">
      <w:pPr>
        <w:rPr>
          <w:rFonts w:ascii="Garamond" w:hAnsi="Garamond"/>
          <w:b/>
          <w:lang w:val="en-GB"/>
        </w:rPr>
      </w:pPr>
    </w:p>
    <w:p w14:paraId="14C42A63" w14:textId="77777777" w:rsidR="0043537F" w:rsidRPr="004440F5" w:rsidRDefault="0043537F" w:rsidP="0043537F">
      <w:pPr>
        <w:rPr>
          <w:rFonts w:ascii="Garamond" w:hAnsi="Garamond"/>
          <w:lang w:val="en-GB"/>
        </w:rPr>
      </w:pPr>
    </w:p>
    <w:p w14:paraId="47CAC62E" w14:textId="78359098" w:rsidR="00CA7A94" w:rsidRPr="004440F5" w:rsidRDefault="00687268" w:rsidP="00232AFC">
      <w:pPr>
        <w:spacing w:line="276" w:lineRule="auto"/>
        <w:jc w:val="both"/>
        <w:rPr>
          <w:rFonts w:ascii="Garamond" w:hAnsi="Garamond"/>
          <w:lang w:val="en-GB"/>
        </w:rPr>
      </w:pPr>
      <w:r w:rsidRPr="004440F5">
        <w:rPr>
          <w:rFonts w:ascii="Garamond" w:hAnsi="Garamond"/>
          <w:lang w:val="en-GB"/>
        </w:rPr>
        <w:t>Additional explications and n</w:t>
      </w:r>
      <w:r w:rsidR="000A4751" w:rsidRPr="004440F5">
        <w:rPr>
          <w:rFonts w:ascii="Garamond" w:hAnsi="Garamond"/>
          <w:lang w:val="en-GB"/>
        </w:rPr>
        <w:t>otes</w:t>
      </w:r>
      <w:r w:rsidR="00CA7A94" w:rsidRPr="004440F5">
        <w:rPr>
          <w:rFonts w:ascii="Garamond" w:hAnsi="Garamond"/>
          <w:lang w:val="en-GB"/>
        </w:rPr>
        <w:t>:</w:t>
      </w:r>
    </w:p>
    <w:p w14:paraId="1D2C526B" w14:textId="3F75C252" w:rsidR="00204BFA" w:rsidRPr="004440F5" w:rsidRDefault="00204BFA" w:rsidP="00232AFC">
      <w:pPr>
        <w:spacing w:line="276" w:lineRule="auto"/>
        <w:jc w:val="both"/>
        <w:rPr>
          <w:rFonts w:ascii="Garamond" w:hAnsi="Garamond"/>
          <w:highlight w:val="yellow"/>
          <w:lang w:val="en-GB"/>
        </w:rPr>
      </w:pPr>
    </w:p>
    <w:p w14:paraId="7C1E38FD" w14:textId="2499D542" w:rsidR="00402006" w:rsidRPr="004440F5" w:rsidRDefault="00402006" w:rsidP="00232AFC">
      <w:pPr>
        <w:pStyle w:val="Odstavekseznama"/>
        <w:numPr>
          <w:ilvl w:val="0"/>
          <w:numId w:val="21"/>
        </w:numPr>
        <w:spacing w:line="276" w:lineRule="auto"/>
        <w:jc w:val="both"/>
        <w:rPr>
          <w:rFonts w:ascii="Garamond" w:hAnsi="Garamond"/>
          <w:lang w:val="en-GB"/>
        </w:rPr>
      </w:pPr>
      <w:r w:rsidRPr="004440F5">
        <w:rPr>
          <w:rFonts w:ascii="Garamond" w:hAnsi="Garamond"/>
          <w:lang w:val="en-GB"/>
        </w:rPr>
        <w:t xml:space="preserve">The Course Regime enters in force on the date of </w:t>
      </w:r>
      <w:r w:rsidR="00687268" w:rsidRPr="004440F5">
        <w:rPr>
          <w:rFonts w:ascii="Garamond" w:hAnsi="Garamond"/>
          <w:lang w:val="en-GB"/>
        </w:rPr>
        <w:t>issue</w:t>
      </w:r>
      <w:r w:rsidRPr="004440F5">
        <w:rPr>
          <w:rFonts w:ascii="Garamond" w:hAnsi="Garamond"/>
          <w:lang w:val="en-GB"/>
        </w:rPr>
        <w:t xml:space="preserve"> and remains valid until its revocation or </w:t>
      </w:r>
      <w:r w:rsidR="002D4314" w:rsidRPr="004440F5">
        <w:rPr>
          <w:rFonts w:ascii="Garamond" w:hAnsi="Garamond"/>
          <w:lang w:val="en-GB"/>
        </w:rPr>
        <w:t xml:space="preserve">alteration. The Course Regime may not be altered during the academic year. Any changes to the Course Regime may only enter into force starting with the next academic year (changes must be submitted no later than 14 days prior to the start of the academic year as the </w:t>
      </w:r>
      <w:r w:rsidR="002D4314" w:rsidRPr="004440F5">
        <w:rPr>
          <w:rFonts w:ascii="Garamond" w:hAnsi="Garamond"/>
          <w:b/>
          <w:lang w:val="en-GB"/>
        </w:rPr>
        <w:t>new Course Regime</w:t>
      </w:r>
      <w:r w:rsidR="002D4314" w:rsidRPr="004440F5">
        <w:rPr>
          <w:rFonts w:ascii="Garamond" w:hAnsi="Garamond"/>
          <w:lang w:val="en-GB"/>
        </w:rPr>
        <w:t xml:space="preserve">).  </w:t>
      </w:r>
    </w:p>
    <w:p w14:paraId="17D89EA6" w14:textId="77777777" w:rsidR="00232AFC" w:rsidRPr="004440F5" w:rsidRDefault="00232AFC" w:rsidP="00232AFC">
      <w:pPr>
        <w:pStyle w:val="Odstavekseznama"/>
        <w:rPr>
          <w:rFonts w:ascii="Garamond" w:hAnsi="Garamond"/>
          <w:lang w:val="en-GB"/>
        </w:rPr>
      </w:pPr>
    </w:p>
    <w:p w14:paraId="3CF167DA" w14:textId="6082B265" w:rsidR="008B01FB" w:rsidRPr="004440F5" w:rsidRDefault="00402006" w:rsidP="00232AFC">
      <w:pPr>
        <w:pStyle w:val="Odstavekseznama"/>
        <w:numPr>
          <w:ilvl w:val="0"/>
          <w:numId w:val="21"/>
        </w:numPr>
        <w:spacing w:line="276" w:lineRule="auto"/>
        <w:jc w:val="both"/>
        <w:rPr>
          <w:rFonts w:ascii="Garamond" w:hAnsi="Garamond"/>
          <w:lang w:val="en-GB"/>
        </w:rPr>
      </w:pPr>
      <w:r w:rsidRPr="004440F5">
        <w:rPr>
          <w:rFonts w:ascii="Garamond" w:hAnsi="Garamond"/>
          <w:lang w:val="en-GB"/>
        </w:rPr>
        <w:t xml:space="preserve">The Course </w:t>
      </w:r>
      <w:r w:rsidR="002D4314" w:rsidRPr="004440F5">
        <w:rPr>
          <w:rFonts w:ascii="Garamond" w:hAnsi="Garamond"/>
          <w:lang w:val="en-GB"/>
        </w:rPr>
        <w:t>Regime</w:t>
      </w:r>
      <w:r w:rsidRPr="004440F5">
        <w:rPr>
          <w:rFonts w:ascii="Garamond" w:hAnsi="Garamond"/>
          <w:lang w:val="en-GB"/>
        </w:rPr>
        <w:t xml:space="preserve"> for </w:t>
      </w:r>
      <w:r w:rsidRPr="004440F5">
        <w:rPr>
          <w:rFonts w:ascii="Garamond" w:hAnsi="Garamond"/>
          <w:i/>
          <w:lang w:val="en-GB"/>
        </w:rPr>
        <w:t>compulsory courses</w:t>
      </w:r>
      <w:r w:rsidRPr="004440F5">
        <w:rPr>
          <w:rFonts w:ascii="Garamond" w:hAnsi="Garamond"/>
          <w:lang w:val="en-GB"/>
        </w:rPr>
        <w:t xml:space="preserve"> must be published no later than 14 days prior to the start of the academic year.</w:t>
      </w:r>
    </w:p>
    <w:p w14:paraId="0A9773B3" w14:textId="77777777" w:rsidR="00232AFC" w:rsidRPr="004440F5" w:rsidRDefault="00232AFC" w:rsidP="00402006">
      <w:pPr>
        <w:rPr>
          <w:rFonts w:ascii="Garamond" w:hAnsi="Garamond"/>
          <w:lang w:val="en-GB"/>
        </w:rPr>
      </w:pPr>
    </w:p>
    <w:p w14:paraId="1E760207" w14:textId="056BF90D" w:rsidR="00302D66" w:rsidRPr="004440F5" w:rsidRDefault="00402006" w:rsidP="00302D66">
      <w:pPr>
        <w:pStyle w:val="Odstavekseznama"/>
        <w:numPr>
          <w:ilvl w:val="0"/>
          <w:numId w:val="21"/>
        </w:numPr>
        <w:spacing w:line="276" w:lineRule="auto"/>
        <w:jc w:val="both"/>
        <w:rPr>
          <w:rFonts w:ascii="Garamond" w:hAnsi="Garamond"/>
          <w:lang w:val="en-GB"/>
        </w:rPr>
      </w:pPr>
      <w:r w:rsidRPr="004440F5">
        <w:rPr>
          <w:rFonts w:ascii="Garamond" w:hAnsi="Garamond"/>
          <w:lang w:val="en-GB"/>
        </w:rPr>
        <w:t xml:space="preserve">The Course </w:t>
      </w:r>
      <w:r w:rsidR="002D4314" w:rsidRPr="004440F5">
        <w:rPr>
          <w:rFonts w:ascii="Garamond" w:hAnsi="Garamond"/>
          <w:lang w:val="en-GB"/>
        </w:rPr>
        <w:t>Regime</w:t>
      </w:r>
      <w:r w:rsidRPr="004440F5">
        <w:rPr>
          <w:rFonts w:ascii="Garamond" w:hAnsi="Garamond"/>
          <w:lang w:val="en-GB"/>
        </w:rPr>
        <w:t xml:space="preserve"> for </w:t>
      </w:r>
      <w:r w:rsidRPr="004440F5">
        <w:rPr>
          <w:rFonts w:ascii="Garamond" w:hAnsi="Garamond"/>
          <w:i/>
          <w:lang w:val="en-GB"/>
        </w:rPr>
        <w:t>elective courses</w:t>
      </w:r>
      <w:r w:rsidR="00302D66" w:rsidRPr="004440F5">
        <w:rPr>
          <w:rFonts w:ascii="Garamond" w:hAnsi="Garamond"/>
          <w:lang w:val="en-GB"/>
        </w:rPr>
        <w:t xml:space="preserve"> </w:t>
      </w:r>
      <w:r w:rsidRPr="004440F5">
        <w:rPr>
          <w:rFonts w:ascii="Garamond" w:hAnsi="Garamond"/>
          <w:lang w:val="en-GB"/>
        </w:rPr>
        <w:t xml:space="preserve">is also considered </w:t>
      </w:r>
      <w:r w:rsidR="002D4314" w:rsidRPr="004440F5">
        <w:rPr>
          <w:rFonts w:ascii="Garamond" w:hAnsi="Garamond"/>
          <w:lang w:val="en-GB"/>
        </w:rPr>
        <w:t xml:space="preserve">the </w:t>
      </w:r>
      <w:r w:rsidR="00EF1871" w:rsidRPr="004440F5">
        <w:rPr>
          <w:rFonts w:ascii="Garamond" w:hAnsi="Garamond"/>
          <w:lang w:val="en-GB"/>
        </w:rPr>
        <w:t>Elective Course Announcement</w:t>
      </w:r>
      <w:r w:rsidR="00302D66" w:rsidRPr="004440F5">
        <w:rPr>
          <w:rFonts w:ascii="Garamond" w:hAnsi="Garamond"/>
          <w:lang w:val="en-GB"/>
        </w:rPr>
        <w:t xml:space="preserve"> </w:t>
      </w:r>
      <w:r w:rsidR="008F507D" w:rsidRPr="004440F5">
        <w:rPr>
          <w:rFonts w:ascii="Garamond" w:hAnsi="Garamond"/>
          <w:lang w:val="en-GB"/>
        </w:rPr>
        <w:t>and must be published no later than the 30th of July prior to the start of the academic year in which it enter</w:t>
      </w:r>
      <w:r w:rsidR="00D005F2">
        <w:rPr>
          <w:rFonts w:ascii="Garamond" w:hAnsi="Garamond"/>
          <w:lang w:val="en-GB"/>
        </w:rPr>
        <w:t>s</w:t>
      </w:r>
      <w:r w:rsidR="008F507D" w:rsidRPr="004440F5">
        <w:rPr>
          <w:rFonts w:ascii="Garamond" w:hAnsi="Garamond"/>
          <w:lang w:val="en-GB"/>
        </w:rPr>
        <w:t xml:space="preserve"> in force.</w:t>
      </w:r>
      <w:r w:rsidR="005F1FC9" w:rsidRPr="004440F5">
        <w:rPr>
          <w:rFonts w:ascii="Garamond" w:hAnsi="Garamond"/>
          <w:lang w:val="en-GB"/>
        </w:rPr>
        <w:t xml:space="preserve"> </w:t>
      </w:r>
    </w:p>
    <w:p w14:paraId="21CF30DA" w14:textId="3DBF29AC" w:rsidR="00302D66" w:rsidRPr="004440F5" w:rsidRDefault="00302D66" w:rsidP="00302D66">
      <w:pPr>
        <w:spacing w:line="276" w:lineRule="auto"/>
        <w:jc w:val="both"/>
        <w:rPr>
          <w:rFonts w:ascii="Garamond" w:hAnsi="Garamond"/>
          <w:lang w:val="en-GB"/>
        </w:rPr>
      </w:pPr>
    </w:p>
    <w:p w14:paraId="2F9912E1" w14:textId="08F8627F" w:rsidR="00302D66" w:rsidRPr="004440F5" w:rsidRDefault="00402006" w:rsidP="00232AFC">
      <w:pPr>
        <w:pStyle w:val="Odstavekseznama"/>
        <w:numPr>
          <w:ilvl w:val="0"/>
          <w:numId w:val="21"/>
        </w:numPr>
        <w:spacing w:line="276" w:lineRule="auto"/>
        <w:jc w:val="both"/>
        <w:rPr>
          <w:rFonts w:ascii="Garamond" w:hAnsi="Garamond"/>
          <w:lang w:val="en-GB"/>
        </w:rPr>
      </w:pPr>
      <w:r w:rsidRPr="004440F5">
        <w:rPr>
          <w:rFonts w:ascii="Garamond" w:hAnsi="Garamond"/>
          <w:lang w:val="en-GB"/>
        </w:rPr>
        <w:t>The Course Regime must be published in Sloven</w:t>
      </w:r>
      <w:r w:rsidR="003C373C" w:rsidRPr="004440F5">
        <w:rPr>
          <w:rFonts w:ascii="Garamond" w:hAnsi="Garamond"/>
          <w:lang w:val="en-GB"/>
        </w:rPr>
        <w:t>ian</w:t>
      </w:r>
      <w:r w:rsidRPr="004440F5">
        <w:rPr>
          <w:rFonts w:ascii="Garamond" w:hAnsi="Garamond"/>
          <w:lang w:val="en-GB"/>
        </w:rPr>
        <w:t xml:space="preserve"> and English.</w:t>
      </w:r>
    </w:p>
    <w:p w14:paraId="1840DE5D" w14:textId="77777777" w:rsidR="00397028" w:rsidRPr="004440F5" w:rsidRDefault="00397028" w:rsidP="00397028">
      <w:pPr>
        <w:pStyle w:val="Odstavekseznama"/>
        <w:rPr>
          <w:rFonts w:ascii="Garamond" w:hAnsi="Garamond"/>
          <w:lang w:val="en-GB"/>
        </w:rPr>
      </w:pPr>
    </w:p>
    <w:p w14:paraId="56A311B4" w14:textId="35DD4D6C" w:rsidR="00397028" w:rsidRPr="004440F5" w:rsidRDefault="002D4314" w:rsidP="00397028">
      <w:pPr>
        <w:pStyle w:val="Odstavekseznama"/>
        <w:numPr>
          <w:ilvl w:val="0"/>
          <w:numId w:val="21"/>
        </w:numPr>
        <w:spacing w:line="276" w:lineRule="auto"/>
        <w:jc w:val="both"/>
        <w:rPr>
          <w:rFonts w:ascii="Garamond" w:hAnsi="Garamond"/>
          <w:lang w:val="en-GB"/>
        </w:rPr>
      </w:pPr>
      <w:r w:rsidRPr="004440F5">
        <w:rPr>
          <w:rFonts w:ascii="Garamond" w:hAnsi="Garamond"/>
          <w:lang w:val="en-GB"/>
        </w:rPr>
        <w:t xml:space="preserve">In the Course Regime, the </w:t>
      </w:r>
      <w:r w:rsidR="00EF1871" w:rsidRPr="004440F5">
        <w:rPr>
          <w:rFonts w:ascii="Garamond" w:hAnsi="Garamond"/>
          <w:lang w:val="en-GB"/>
        </w:rPr>
        <w:t xml:space="preserve">»Regulations for </w:t>
      </w:r>
      <w:r w:rsidR="007652F0" w:rsidRPr="004440F5">
        <w:rPr>
          <w:rFonts w:ascii="Garamond" w:hAnsi="Garamond"/>
          <w:lang w:val="en-GB"/>
        </w:rPr>
        <w:t xml:space="preserve">the </w:t>
      </w:r>
      <w:r w:rsidR="00EF1871" w:rsidRPr="004440F5">
        <w:rPr>
          <w:rFonts w:ascii="Garamond" w:hAnsi="Garamond"/>
          <w:lang w:val="en-GB"/>
        </w:rPr>
        <w:t xml:space="preserve">Assessment of Knowledge and Skills for the Single-Cycle Master Study Programmes Medicine and Dental Medicine« will be </w:t>
      </w:r>
      <w:r w:rsidR="0032298F" w:rsidRPr="0032298F">
        <w:rPr>
          <w:rFonts w:ascii="Garamond" w:hAnsi="Garamond"/>
          <w:lang w:val="en-GB"/>
        </w:rPr>
        <w:t>referred</w:t>
      </w:r>
      <w:r w:rsidR="00EF1871" w:rsidRPr="004440F5">
        <w:rPr>
          <w:rFonts w:ascii="Garamond" w:hAnsi="Garamond"/>
          <w:lang w:val="en-GB"/>
        </w:rPr>
        <w:t xml:space="preserve"> to as</w:t>
      </w:r>
      <w:r w:rsidR="008F507D" w:rsidRPr="004440F5">
        <w:rPr>
          <w:rFonts w:ascii="Garamond" w:hAnsi="Garamond"/>
          <w:lang w:val="en-GB"/>
        </w:rPr>
        <w:t xml:space="preserve"> </w:t>
      </w:r>
      <w:r w:rsidR="00EF1871" w:rsidRPr="004440F5">
        <w:rPr>
          <w:rFonts w:ascii="Garamond" w:hAnsi="Garamond"/>
          <w:i/>
          <w:lang w:val="en-GB"/>
        </w:rPr>
        <w:t xml:space="preserve"> </w:t>
      </w:r>
      <w:r w:rsidR="003C373C" w:rsidRPr="004440F5">
        <w:rPr>
          <w:rFonts w:ascii="Garamond" w:hAnsi="Garamond"/>
          <w:i/>
          <w:lang w:val="en-GB"/>
        </w:rPr>
        <w:t>''</w:t>
      </w:r>
      <w:r w:rsidR="00EF1871" w:rsidRPr="004440F5">
        <w:rPr>
          <w:rFonts w:ascii="Garamond" w:hAnsi="Garamond"/>
          <w:i/>
          <w:lang w:val="en-GB"/>
        </w:rPr>
        <w:t>Regulations</w:t>
      </w:r>
      <w:r w:rsidR="003C373C" w:rsidRPr="004440F5">
        <w:rPr>
          <w:rFonts w:ascii="Garamond" w:hAnsi="Garamond"/>
          <w:i/>
          <w:lang w:val="en-GB"/>
        </w:rPr>
        <w:t>''</w:t>
      </w:r>
      <w:r w:rsidR="00EF1871" w:rsidRPr="004440F5">
        <w:rPr>
          <w:rFonts w:ascii="Garamond" w:hAnsi="Garamond"/>
          <w:i/>
          <w:lang w:val="en-GB"/>
        </w:rPr>
        <w:t>.</w:t>
      </w:r>
    </w:p>
    <w:p w14:paraId="2D60DAC5" w14:textId="619EEF0B" w:rsidR="00302D66" w:rsidRPr="004440F5" w:rsidRDefault="00302D66" w:rsidP="00302D66">
      <w:pPr>
        <w:spacing w:line="276" w:lineRule="auto"/>
        <w:jc w:val="both"/>
        <w:rPr>
          <w:rFonts w:ascii="Garamond" w:hAnsi="Garamond"/>
          <w:lang w:val="en-GB"/>
        </w:rPr>
      </w:pPr>
    </w:p>
    <w:p w14:paraId="5275D0E5" w14:textId="77777777" w:rsidR="00204BFA" w:rsidRPr="004440F5" w:rsidRDefault="00204BFA" w:rsidP="00232AFC">
      <w:pPr>
        <w:spacing w:line="276" w:lineRule="auto"/>
        <w:jc w:val="both"/>
        <w:rPr>
          <w:rFonts w:ascii="Garamond" w:hAnsi="Garamond"/>
          <w:lang w:val="en-GB"/>
        </w:rPr>
      </w:pPr>
    </w:p>
    <w:p w14:paraId="0CDBB3B1" w14:textId="3E3E4340" w:rsidR="00204BFA" w:rsidRPr="004440F5" w:rsidRDefault="007652F0" w:rsidP="00232AFC">
      <w:pPr>
        <w:spacing w:line="276" w:lineRule="auto"/>
        <w:jc w:val="both"/>
        <w:rPr>
          <w:rFonts w:ascii="Garamond" w:hAnsi="Garamond"/>
          <w:lang w:val="en-GB"/>
        </w:rPr>
      </w:pPr>
      <w:r w:rsidRPr="004440F5">
        <w:rPr>
          <w:rFonts w:ascii="Garamond" w:hAnsi="Garamond"/>
          <w:lang w:val="en-GB"/>
        </w:rPr>
        <w:t>I</w:t>
      </w:r>
      <w:r w:rsidR="003C373C" w:rsidRPr="004440F5">
        <w:rPr>
          <w:rFonts w:ascii="Garamond" w:hAnsi="Garamond"/>
          <w:lang w:val="en-GB"/>
        </w:rPr>
        <w:t>n case of</w:t>
      </w:r>
      <w:r w:rsidRPr="004440F5">
        <w:rPr>
          <w:rFonts w:ascii="Garamond" w:hAnsi="Garamond"/>
          <w:lang w:val="en-GB"/>
        </w:rPr>
        <w:t xml:space="preserve"> any</w:t>
      </w:r>
      <w:r w:rsidR="000A4751" w:rsidRPr="004440F5">
        <w:rPr>
          <w:rFonts w:ascii="Garamond" w:hAnsi="Garamond"/>
          <w:lang w:val="en-GB"/>
        </w:rPr>
        <w:t xml:space="preserve"> further questions, please contact the Study Affairs Commission of the UL MF, via e</w:t>
      </w:r>
      <w:r w:rsidR="003C373C" w:rsidRPr="004440F5">
        <w:rPr>
          <w:rFonts w:ascii="Garamond" w:hAnsi="Garamond"/>
          <w:lang w:val="en-GB"/>
        </w:rPr>
        <w:t>-</w:t>
      </w:r>
      <w:r w:rsidR="000A4751" w:rsidRPr="004440F5">
        <w:rPr>
          <w:rFonts w:ascii="Garamond" w:hAnsi="Garamond"/>
          <w:lang w:val="en-GB"/>
        </w:rPr>
        <w:t xml:space="preserve">mail: </w:t>
      </w:r>
      <w:hyperlink r:id="rId8" w:history="1">
        <w:r w:rsidR="003C373C" w:rsidRPr="004440F5">
          <w:rPr>
            <w:rStyle w:val="Hiperpovezava"/>
            <w:rFonts w:ascii="Garamond" w:hAnsi="Garamond"/>
            <w:lang w:val="en-GB"/>
          </w:rPr>
          <w:t>ksz@mf.uni-lj.si</w:t>
        </w:r>
      </w:hyperlink>
      <w:r w:rsidR="00397028" w:rsidRPr="004440F5">
        <w:rPr>
          <w:rFonts w:ascii="Garamond" w:hAnsi="Garamond"/>
          <w:lang w:val="en-GB"/>
        </w:rPr>
        <w:t>.</w:t>
      </w:r>
    </w:p>
    <w:p w14:paraId="2372C4DF" w14:textId="77777777" w:rsidR="00204BFA" w:rsidRPr="004440F5" w:rsidRDefault="00204BFA" w:rsidP="0043537F">
      <w:pPr>
        <w:jc w:val="both"/>
        <w:rPr>
          <w:rFonts w:ascii="Arial" w:hAnsi="Arial"/>
          <w:b/>
          <w:lang w:val="en-GB"/>
        </w:rPr>
      </w:pPr>
    </w:p>
    <w:p w14:paraId="23C980C5" w14:textId="77777777" w:rsidR="00204BFA" w:rsidRPr="004440F5" w:rsidRDefault="00204BFA" w:rsidP="0043537F">
      <w:pPr>
        <w:jc w:val="both"/>
        <w:rPr>
          <w:rFonts w:ascii="Arial" w:hAnsi="Arial"/>
          <w:b/>
          <w:lang w:val="en-GB"/>
        </w:rPr>
      </w:pPr>
    </w:p>
    <w:p w14:paraId="649673EB" w14:textId="77777777" w:rsidR="00BC0392" w:rsidRDefault="00BC0392" w:rsidP="00BC0392">
      <w:pPr>
        <w:pStyle w:val="Navadensplet"/>
        <w:rPr>
          <w:rFonts w:ascii="Garamond" w:hAnsi="Garamond" w:cs="Arial"/>
          <w:b/>
          <w:bCs/>
          <w:color w:val="FF0000"/>
          <w:sz w:val="22"/>
          <w:szCs w:val="22"/>
        </w:rPr>
      </w:pPr>
      <w:r>
        <w:rPr>
          <w:rFonts w:ascii="Garamond" w:hAnsi="Garamond" w:cs="Arial"/>
          <w:b/>
          <w:bCs/>
          <w:color w:val="FF0000"/>
          <w:sz w:val="22"/>
          <w:szCs w:val="22"/>
        </w:rPr>
        <w:t>Ta navodila pred shranjevanjem pobrišite:</w:t>
      </w:r>
    </w:p>
    <w:p w14:paraId="7AE9D955" w14:textId="77777777" w:rsidR="00BC0392" w:rsidRDefault="00BC0392" w:rsidP="00BC0392">
      <w:pPr>
        <w:pStyle w:val="Navadensplet"/>
        <w:numPr>
          <w:ilvl w:val="0"/>
          <w:numId w:val="25"/>
        </w:numPr>
        <w:rPr>
          <w:rFonts w:ascii="Garamond" w:hAnsi="Garamond" w:cs="Arial"/>
          <w:b/>
          <w:bCs/>
          <w:color w:val="FF0000"/>
          <w:sz w:val="22"/>
          <w:szCs w:val="22"/>
        </w:rPr>
      </w:pPr>
      <w:r>
        <w:rPr>
          <w:rFonts w:ascii="Garamond" w:hAnsi="Garamond" w:cs="Arial"/>
          <w:b/>
          <w:bCs/>
          <w:color w:val="FF0000"/>
          <w:sz w:val="22"/>
          <w:szCs w:val="22"/>
        </w:rPr>
        <w:t>Za izpolnjevanje tega obrazca uporabite pisavo Garamond, 12pt.</w:t>
      </w:r>
    </w:p>
    <w:p w14:paraId="78437F59" w14:textId="77777777" w:rsidR="00BC0392" w:rsidRPr="003F3E11" w:rsidRDefault="00BC0392" w:rsidP="00BC0392">
      <w:pPr>
        <w:pStyle w:val="Navadensplet"/>
        <w:numPr>
          <w:ilvl w:val="0"/>
          <w:numId w:val="25"/>
        </w:numPr>
        <w:rPr>
          <w:rFonts w:ascii="Garamond" w:hAnsi="Garamond" w:cs="Arial"/>
          <w:b/>
          <w:bCs/>
          <w:color w:val="FF0000"/>
          <w:sz w:val="22"/>
          <w:szCs w:val="22"/>
        </w:rPr>
      </w:pPr>
      <w:r>
        <w:rPr>
          <w:rFonts w:ascii="Garamond" w:hAnsi="Garamond" w:cs="Arial"/>
          <w:b/>
          <w:bCs/>
          <w:color w:val="FF0000"/>
          <w:sz w:val="22"/>
          <w:szCs w:val="22"/>
        </w:rPr>
        <w:t>Dokument shranite v .pdf.</w:t>
      </w:r>
    </w:p>
    <w:p w14:paraId="1295AA80" w14:textId="65079FDE" w:rsidR="0043537F" w:rsidRPr="004440F5" w:rsidRDefault="0043537F" w:rsidP="0043537F">
      <w:pPr>
        <w:rPr>
          <w:rFonts w:ascii="Arial" w:hAnsi="Arial"/>
          <w:lang w:val="en-GB"/>
        </w:rPr>
      </w:pPr>
    </w:p>
    <w:sectPr w:rsidR="0043537F" w:rsidRPr="004440F5">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B04E1" w14:textId="77777777" w:rsidR="00121268" w:rsidRDefault="00121268">
      <w:r>
        <w:separator/>
      </w:r>
    </w:p>
  </w:endnote>
  <w:endnote w:type="continuationSeparator" w:id="0">
    <w:p w14:paraId="2F698BFC" w14:textId="77777777" w:rsidR="00121268" w:rsidRDefault="0012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79989" w14:textId="1D174A81" w:rsidR="007D7FD1" w:rsidRPr="00BD4BDD" w:rsidRDefault="007D7FD1" w:rsidP="00BD4BDD">
    <w:pPr>
      <w:pStyle w:val="Noga"/>
      <w:jc w:val="center"/>
      <w:rPr>
        <w:rFonts w:ascii="Garamond" w:hAnsi="Garamond"/>
        <w:sz w:val="20"/>
      </w:rPr>
    </w:pPr>
    <w:r w:rsidRPr="00BD4BDD">
      <w:rPr>
        <w:rFonts w:ascii="Garamond" w:hAnsi="Garamond"/>
        <w:sz w:val="20"/>
      </w:rPr>
      <w:fldChar w:fldCharType="begin"/>
    </w:r>
    <w:r w:rsidRPr="00BD4BDD">
      <w:rPr>
        <w:rFonts w:ascii="Garamond" w:hAnsi="Garamond"/>
        <w:sz w:val="20"/>
      </w:rPr>
      <w:instrText xml:space="preserve"> PAGE </w:instrText>
    </w:r>
    <w:r w:rsidRPr="00BD4BDD">
      <w:rPr>
        <w:rFonts w:ascii="Garamond" w:hAnsi="Garamond"/>
        <w:sz w:val="20"/>
      </w:rPr>
      <w:fldChar w:fldCharType="separate"/>
    </w:r>
    <w:r w:rsidR="0016546B">
      <w:rPr>
        <w:rFonts w:ascii="Garamond" w:hAnsi="Garamond"/>
        <w:noProof/>
        <w:sz w:val="20"/>
      </w:rPr>
      <w:t>1</w:t>
    </w:r>
    <w:r w:rsidRPr="00BD4BDD">
      <w:rPr>
        <w:rFonts w:ascii="Garamond" w:hAnsi="Garamond"/>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93E5D" w14:textId="77777777" w:rsidR="00121268" w:rsidRDefault="00121268">
      <w:r>
        <w:separator/>
      </w:r>
    </w:p>
  </w:footnote>
  <w:footnote w:type="continuationSeparator" w:id="0">
    <w:p w14:paraId="1F8B97B0" w14:textId="77777777" w:rsidR="00121268" w:rsidRDefault="00121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F190C"/>
    <w:multiLevelType w:val="hybridMultilevel"/>
    <w:tmpl w:val="71B0ED8C"/>
    <w:numStyleLink w:val="ImportedStyle3"/>
  </w:abstractNum>
  <w:abstractNum w:abstractNumId="1" w15:restartNumberingAfterBreak="0">
    <w:nsid w:val="09163FA2"/>
    <w:multiLevelType w:val="hybridMultilevel"/>
    <w:tmpl w:val="DCECD3D0"/>
    <w:numStyleLink w:val="Bullets"/>
  </w:abstractNum>
  <w:abstractNum w:abstractNumId="2" w15:restartNumberingAfterBreak="0">
    <w:nsid w:val="09E71801"/>
    <w:multiLevelType w:val="hybridMultilevel"/>
    <w:tmpl w:val="BE3440B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6F448F"/>
    <w:multiLevelType w:val="hybridMultilevel"/>
    <w:tmpl w:val="E5F0C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96A6D"/>
    <w:multiLevelType w:val="hybridMultilevel"/>
    <w:tmpl w:val="2A30F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25C0C"/>
    <w:multiLevelType w:val="hybridMultilevel"/>
    <w:tmpl w:val="0B9CA352"/>
    <w:lvl w:ilvl="0" w:tplc="03089EA0">
      <w:start w:val="1"/>
      <w:numFmt w:val="bullet"/>
      <w:lvlText w:val="-"/>
      <w:lvlJc w:val="left"/>
      <w:pPr>
        <w:ind w:left="71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40F33C">
      <w:start w:val="1"/>
      <w:numFmt w:val="bullet"/>
      <w:lvlText w:val="o"/>
      <w:lvlJc w:val="left"/>
      <w:pPr>
        <w:ind w:left="1422" w:hanging="34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04EC0A">
      <w:start w:val="1"/>
      <w:numFmt w:val="bullet"/>
      <w:lvlText w:val="▪"/>
      <w:lvlJc w:val="left"/>
      <w:pPr>
        <w:ind w:left="2130" w:hanging="33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EE6712">
      <w:start w:val="1"/>
      <w:numFmt w:val="bullet"/>
      <w:lvlText w:val="•"/>
      <w:lvlJc w:val="left"/>
      <w:pPr>
        <w:ind w:left="2838" w:hanging="32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264B98">
      <w:start w:val="1"/>
      <w:numFmt w:val="bullet"/>
      <w:lvlText w:val="o"/>
      <w:lvlJc w:val="left"/>
      <w:pPr>
        <w:ind w:left="3546" w:hanging="3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9A6F0A">
      <w:start w:val="1"/>
      <w:numFmt w:val="bullet"/>
      <w:lvlText w:val="▪"/>
      <w:lvlJc w:val="left"/>
      <w:pPr>
        <w:ind w:left="4254" w:hanging="29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74C0E6">
      <w:start w:val="1"/>
      <w:numFmt w:val="bullet"/>
      <w:lvlText w:val="•"/>
      <w:lvlJc w:val="left"/>
      <w:pPr>
        <w:ind w:left="4962" w:hanging="28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A4E8BE">
      <w:start w:val="1"/>
      <w:numFmt w:val="bullet"/>
      <w:lvlText w:val="o"/>
      <w:lvlJc w:val="left"/>
      <w:pPr>
        <w:ind w:left="5670" w:hanging="27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62AD16">
      <w:start w:val="1"/>
      <w:numFmt w:val="bullet"/>
      <w:lvlText w:val="▪"/>
      <w:lvlJc w:val="left"/>
      <w:pPr>
        <w:ind w:left="6378" w:hanging="26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58717AF"/>
    <w:multiLevelType w:val="hybridMultilevel"/>
    <w:tmpl w:val="7DD4ACB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797D83"/>
    <w:multiLevelType w:val="hybridMultilevel"/>
    <w:tmpl w:val="DCECD3D0"/>
    <w:styleLink w:val="Bullets"/>
    <w:lvl w:ilvl="0" w:tplc="82F20B5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EC10AE">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2DAFC">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B676FC">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780E50">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608436">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3402">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9C9BF2">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84C914">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BFE1B66"/>
    <w:multiLevelType w:val="hybridMultilevel"/>
    <w:tmpl w:val="82CE85F6"/>
    <w:styleLink w:val="Numbered"/>
    <w:lvl w:ilvl="0" w:tplc="930CACF8">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429A2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6A357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929186">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50CEE4">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02FE86">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0AD358">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7C7D72">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BCBE04">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DBC7052"/>
    <w:multiLevelType w:val="hybridMultilevel"/>
    <w:tmpl w:val="71B0ED8C"/>
    <w:styleLink w:val="ImportedStyle3"/>
    <w:lvl w:ilvl="0" w:tplc="AEACA7F4">
      <w:start w:val="1"/>
      <w:numFmt w:val="bullet"/>
      <w:lvlText w:val="-"/>
      <w:lvlJc w:val="left"/>
      <w:pPr>
        <w:tabs>
          <w:tab w:val="left" w:pos="1440"/>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8A6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E863AE">
      <w:start w:val="1"/>
      <w:numFmt w:val="bullet"/>
      <w:lvlText w:val="▪"/>
      <w:lvlJc w:val="left"/>
      <w:pPr>
        <w:tabs>
          <w:tab w:val="left" w:pos="1440"/>
        </w:tabs>
        <w:ind w:left="219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5A0A2A">
      <w:start w:val="1"/>
      <w:numFmt w:val="bullet"/>
      <w:lvlText w:val="•"/>
      <w:lvlJc w:val="left"/>
      <w:pPr>
        <w:tabs>
          <w:tab w:val="left" w:pos="1440"/>
        </w:tabs>
        <w:ind w:left="291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D2AD1E">
      <w:start w:val="1"/>
      <w:numFmt w:val="bullet"/>
      <w:lvlText w:val="o"/>
      <w:lvlJc w:val="left"/>
      <w:pPr>
        <w:tabs>
          <w:tab w:val="left" w:pos="1440"/>
        </w:tabs>
        <w:ind w:left="363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82B426">
      <w:start w:val="1"/>
      <w:numFmt w:val="bullet"/>
      <w:lvlText w:val="▪"/>
      <w:lvlJc w:val="left"/>
      <w:pPr>
        <w:tabs>
          <w:tab w:val="left" w:pos="1440"/>
        </w:tabs>
        <w:ind w:left="435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46E42A">
      <w:start w:val="1"/>
      <w:numFmt w:val="bullet"/>
      <w:lvlText w:val="•"/>
      <w:lvlJc w:val="left"/>
      <w:pPr>
        <w:tabs>
          <w:tab w:val="left" w:pos="1440"/>
        </w:tabs>
        <w:ind w:left="507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E4494">
      <w:start w:val="1"/>
      <w:numFmt w:val="bullet"/>
      <w:lvlText w:val="o"/>
      <w:lvlJc w:val="left"/>
      <w:pPr>
        <w:tabs>
          <w:tab w:val="left" w:pos="1440"/>
        </w:tabs>
        <w:ind w:left="579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64C6FE">
      <w:start w:val="1"/>
      <w:numFmt w:val="bullet"/>
      <w:lvlText w:val="▪"/>
      <w:lvlJc w:val="left"/>
      <w:pPr>
        <w:tabs>
          <w:tab w:val="left" w:pos="1440"/>
        </w:tabs>
        <w:ind w:left="651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7814CBD"/>
    <w:multiLevelType w:val="hybridMultilevel"/>
    <w:tmpl w:val="7A3A93A0"/>
    <w:lvl w:ilvl="0" w:tplc="FE1E72E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53E2D"/>
    <w:multiLevelType w:val="hybridMultilevel"/>
    <w:tmpl w:val="F626A068"/>
    <w:styleLink w:val="ImportedStyle1"/>
    <w:lvl w:ilvl="0" w:tplc="275AF84E">
      <w:start w:val="1"/>
      <w:numFmt w:val="upperRoman"/>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924388">
      <w:start w:val="1"/>
      <w:numFmt w:val="lowerLetter"/>
      <w:lvlText w:val="%2."/>
      <w:lvlJc w:val="left"/>
      <w:pPr>
        <w:ind w:left="759" w:hanging="7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34E2D2">
      <w:start w:val="1"/>
      <w:numFmt w:val="lowerRoman"/>
      <w:lvlText w:val="%3."/>
      <w:lvlJc w:val="left"/>
      <w:pPr>
        <w:ind w:left="1419" w:hanging="6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023C34">
      <w:start w:val="1"/>
      <w:numFmt w:val="decimal"/>
      <w:lvlText w:val="%4."/>
      <w:lvlJc w:val="left"/>
      <w:pPr>
        <w:ind w:left="2145" w:hanging="7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1E2646">
      <w:start w:val="1"/>
      <w:numFmt w:val="lowerLetter"/>
      <w:lvlText w:val="%5."/>
      <w:lvlJc w:val="left"/>
      <w:pPr>
        <w:ind w:left="2864"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96ECB8">
      <w:start w:val="1"/>
      <w:numFmt w:val="lowerRoman"/>
      <w:lvlText w:val="%6."/>
      <w:lvlJc w:val="left"/>
      <w:pPr>
        <w:ind w:left="3576" w:hanging="6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56BD1C">
      <w:start w:val="1"/>
      <w:numFmt w:val="decimal"/>
      <w:lvlText w:val="%7."/>
      <w:lvlJc w:val="left"/>
      <w:pPr>
        <w:ind w:left="4302" w:hanging="6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A44A58">
      <w:start w:val="1"/>
      <w:numFmt w:val="lowerLetter"/>
      <w:lvlText w:val="%8."/>
      <w:lvlJc w:val="left"/>
      <w:pPr>
        <w:ind w:left="5021" w:hanging="6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5C8356">
      <w:start w:val="1"/>
      <w:numFmt w:val="lowerRoman"/>
      <w:lvlText w:val="%9."/>
      <w:lvlJc w:val="left"/>
      <w:pPr>
        <w:ind w:left="5733" w:hanging="5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3CE2419"/>
    <w:multiLevelType w:val="hybridMultilevel"/>
    <w:tmpl w:val="2F66CB6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6235E2">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4203338"/>
    <w:multiLevelType w:val="hybridMultilevel"/>
    <w:tmpl w:val="2D463F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6505BB"/>
    <w:multiLevelType w:val="hybridMultilevel"/>
    <w:tmpl w:val="82CE85F6"/>
    <w:numStyleLink w:val="Numbered"/>
  </w:abstractNum>
  <w:abstractNum w:abstractNumId="15" w15:restartNumberingAfterBreak="0">
    <w:nsid w:val="59A12BCC"/>
    <w:multiLevelType w:val="hybridMultilevel"/>
    <w:tmpl w:val="D994A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3382B"/>
    <w:multiLevelType w:val="hybridMultilevel"/>
    <w:tmpl w:val="2DA2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A4C0F"/>
    <w:multiLevelType w:val="hybridMultilevel"/>
    <w:tmpl w:val="47A28428"/>
    <w:lvl w:ilvl="0" w:tplc="5792EE82">
      <w:start w:val="1"/>
      <w:numFmt w:val="bullet"/>
      <w:lvlText w:val="-"/>
      <w:lvlJc w:val="left"/>
      <w:pPr>
        <w:ind w:left="71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3E9A32">
      <w:start w:val="1"/>
      <w:numFmt w:val="bullet"/>
      <w:lvlText w:val="o"/>
      <w:lvlJc w:val="left"/>
      <w:pPr>
        <w:ind w:left="1422" w:hanging="34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20BC5A">
      <w:start w:val="1"/>
      <w:numFmt w:val="bullet"/>
      <w:lvlText w:val="▪"/>
      <w:lvlJc w:val="left"/>
      <w:pPr>
        <w:ind w:left="2130" w:hanging="33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D0B594">
      <w:start w:val="1"/>
      <w:numFmt w:val="bullet"/>
      <w:lvlText w:val="•"/>
      <w:lvlJc w:val="left"/>
      <w:pPr>
        <w:ind w:left="2838" w:hanging="32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541C2A">
      <w:start w:val="1"/>
      <w:numFmt w:val="bullet"/>
      <w:lvlText w:val="o"/>
      <w:lvlJc w:val="left"/>
      <w:pPr>
        <w:ind w:left="3546" w:hanging="3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D6D40A">
      <w:start w:val="1"/>
      <w:numFmt w:val="bullet"/>
      <w:lvlText w:val="▪"/>
      <w:lvlJc w:val="left"/>
      <w:pPr>
        <w:ind w:left="4254" w:hanging="29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96927A">
      <w:start w:val="1"/>
      <w:numFmt w:val="bullet"/>
      <w:lvlText w:val="•"/>
      <w:lvlJc w:val="left"/>
      <w:pPr>
        <w:ind w:left="4962" w:hanging="28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5E0BBE">
      <w:start w:val="1"/>
      <w:numFmt w:val="bullet"/>
      <w:lvlText w:val="o"/>
      <w:lvlJc w:val="left"/>
      <w:pPr>
        <w:ind w:left="5670" w:hanging="27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024644">
      <w:start w:val="1"/>
      <w:numFmt w:val="bullet"/>
      <w:lvlText w:val="▪"/>
      <w:lvlJc w:val="left"/>
      <w:pPr>
        <w:ind w:left="6378" w:hanging="26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F241208"/>
    <w:multiLevelType w:val="hybridMultilevel"/>
    <w:tmpl w:val="C59A3198"/>
    <w:lvl w:ilvl="0" w:tplc="0CEC2FC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0D1B8A"/>
    <w:multiLevelType w:val="hybridMultilevel"/>
    <w:tmpl w:val="41E20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F7B99"/>
    <w:multiLevelType w:val="hybridMultilevel"/>
    <w:tmpl w:val="F626A068"/>
    <w:numStyleLink w:val="ImportedStyle1"/>
  </w:abstractNum>
  <w:abstractNum w:abstractNumId="21" w15:restartNumberingAfterBreak="0">
    <w:nsid w:val="74FA6977"/>
    <w:multiLevelType w:val="hybridMultilevel"/>
    <w:tmpl w:val="C0004F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0"/>
  </w:num>
  <w:num w:numId="3">
    <w:abstractNumId w:val="7"/>
  </w:num>
  <w:num w:numId="4">
    <w:abstractNumId w:val="1"/>
  </w:num>
  <w:num w:numId="5">
    <w:abstractNumId w:val="1"/>
    <w:lvlOverride w:ilvl="0">
      <w:lvl w:ilvl="0" w:tplc="26CA67A8">
        <w:start w:val="1"/>
        <w:numFmt w:val="bullet"/>
        <w:lvlText w:val="•"/>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464464C">
        <w:start w:val="1"/>
        <w:numFmt w:val="bullet"/>
        <w:lvlText w:val="•"/>
        <w:lvlJc w:val="left"/>
        <w:pPr>
          <w:ind w:left="11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622B856">
        <w:start w:val="1"/>
        <w:numFmt w:val="bullet"/>
        <w:lvlText w:val="•"/>
        <w:lvlJc w:val="left"/>
        <w:pPr>
          <w:ind w:left="17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1609670">
        <w:start w:val="1"/>
        <w:numFmt w:val="bullet"/>
        <w:lvlText w:val="•"/>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77A4B68">
        <w:start w:val="1"/>
        <w:numFmt w:val="bullet"/>
        <w:lvlText w:val="•"/>
        <w:lvlJc w:val="left"/>
        <w:pPr>
          <w:ind w:left="29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51AA3CE">
        <w:start w:val="1"/>
        <w:numFmt w:val="bullet"/>
        <w:lvlText w:val="•"/>
        <w:lvlJc w:val="left"/>
        <w:pPr>
          <w:ind w:left="35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DC0A476">
        <w:start w:val="1"/>
        <w:numFmt w:val="bullet"/>
        <w:lvlText w:val="•"/>
        <w:lvlJc w:val="left"/>
        <w:pPr>
          <w:ind w:left="41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496432C">
        <w:start w:val="1"/>
        <w:numFmt w:val="bullet"/>
        <w:lvlText w:val="•"/>
        <w:lvlJc w:val="left"/>
        <w:pPr>
          <w:ind w:left="47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7AC82D2">
        <w:start w:val="1"/>
        <w:numFmt w:val="bullet"/>
        <w:lvlText w:val="•"/>
        <w:lvlJc w:val="left"/>
        <w:pPr>
          <w:ind w:left="53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8"/>
  </w:num>
  <w:num w:numId="7">
    <w:abstractNumId w:val="14"/>
    <w:lvlOverride w:ilvl="0">
      <w:lvl w:ilvl="0" w:tplc="A0E033C4">
        <w:start w:val="1"/>
        <w:numFmt w:val="decimal"/>
        <w:lvlText w:val="%1."/>
        <w:lvlJc w:val="left"/>
        <w:pPr>
          <w:ind w:left="253" w:hanging="253"/>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8">
    <w:abstractNumId w:val="14"/>
    <w:lvlOverride w:ilvl="0">
      <w:startOverride w:val="1"/>
    </w:lvlOverride>
  </w:num>
  <w:num w:numId="9">
    <w:abstractNumId w:val="5"/>
  </w:num>
  <w:num w:numId="10">
    <w:abstractNumId w:val="17"/>
  </w:num>
  <w:num w:numId="11">
    <w:abstractNumId w:val="1"/>
    <w:lvlOverride w:ilvl="0">
      <w:lvl w:ilvl="0" w:tplc="26CA67A8">
        <w:start w:val="1"/>
        <w:numFmt w:val="bullet"/>
        <w:lvlText w:val="•"/>
        <w:lvlJc w:val="left"/>
        <w:pPr>
          <w:tabs>
            <w:tab w:val="left" w:pos="7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464464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622B856">
        <w:start w:val="1"/>
        <w:numFmt w:val="bullet"/>
        <w:lvlText w:val="•"/>
        <w:lvlJc w:val="left"/>
        <w:pPr>
          <w:tabs>
            <w:tab w:val="left" w:pos="7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1609670">
        <w:start w:val="1"/>
        <w:numFmt w:val="bullet"/>
        <w:lvlText w:val="•"/>
        <w:lvlJc w:val="left"/>
        <w:pPr>
          <w:tabs>
            <w:tab w:val="left" w:pos="7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77A4B68">
        <w:start w:val="1"/>
        <w:numFmt w:val="bullet"/>
        <w:lvlText w:val="•"/>
        <w:lvlJc w:val="left"/>
        <w:pPr>
          <w:tabs>
            <w:tab w:val="left" w:pos="7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51AA3CE">
        <w:start w:val="1"/>
        <w:numFmt w:val="bullet"/>
        <w:lvlText w:val="•"/>
        <w:lvlJc w:val="left"/>
        <w:pPr>
          <w:tabs>
            <w:tab w:val="left" w:pos="7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DC0A476">
        <w:start w:val="1"/>
        <w:numFmt w:val="bullet"/>
        <w:lvlText w:val="•"/>
        <w:lvlJc w:val="left"/>
        <w:pPr>
          <w:tabs>
            <w:tab w:val="left" w:pos="7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496432C">
        <w:start w:val="1"/>
        <w:numFmt w:val="bullet"/>
        <w:lvlText w:val="•"/>
        <w:lvlJc w:val="left"/>
        <w:pPr>
          <w:tabs>
            <w:tab w:val="left" w:pos="7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7AC82D2">
        <w:start w:val="1"/>
        <w:numFmt w:val="bullet"/>
        <w:lvlText w:val="•"/>
        <w:lvlJc w:val="left"/>
        <w:pPr>
          <w:tabs>
            <w:tab w:val="left" w:pos="7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0"/>
  </w:num>
  <w:num w:numId="14">
    <w:abstractNumId w:val="6"/>
  </w:num>
  <w:num w:numId="15">
    <w:abstractNumId w:val="12"/>
  </w:num>
  <w:num w:numId="16">
    <w:abstractNumId w:val="19"/>
  </w:num>
  <w:num w:numId="17">
    <w:abstractNumId w:val="3"/>
  </w:num>
  <w:num w:numId="18">
    <w:abstractNumId w:val="18"/>
  </w:num>
  <w:num w:numId="19">
    <w:abstractNumId w:val="4"/>
  </w:num>
  <w:num w:numId="20">
    <w:abstractNumId w:val="15"/>
  </w:num>
  <w:num w:numId="21">
    <w:abstractNumId w:val="21"/>
  </w:num>
  <w:num w:numId="22">
    <w:abstractNumId w:val="10"/>
  </w:num>
  <w:num w:numId="23">
    <w:abstractNumId w:val="13"/>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9E7"/>
    <w:rsid w:val="000135B1"/>
    <w:rsid w:val="00035503"/>
    <w:rsid w:val="000A4751"/>
    <w:rsid w:val="000E2E33"/>
    <w:rsid w:val="00121268"/>
    <w:rsid w:val="00121D0E"/>
    <w:rsid w:val="00124C64"/>
    <w:rsid w:val="0016546B"/>
    <w:rsid w:val="00186AD2"/>
    <w:rsid w:val="00187575"/>
    <w:rsid w:val="00195F27"/>
    <w:rsid w:val="001A5016"/>
    <w:rsid w:val="001A5E3C"/>
    <w:rsid w:val="001A7952"/>
    <w:rsid w:val="001C5EFD"/>
    <w:rsid w:val="001E1608"/>
    <w:rsid w:val="001E2D24"/>
    <w:rsid w:val="001E4272"/>
    <w:rsid w:val="001F65F8"/>
    <w:rsid w:val="00201124"/>
    <w:rsid w:val="00204BFA"/>
    <w:rsid w:val="0022756A"/>
    <w:rsid w:val="00232AFC"/>
    <w:rsid w:val="0028374D"/>
    <w:rsid w:val="002A13E6"/>
    <w:rsid w:val="002C278C"/>
    <w:rsid w:val="002D4314"/>
    <w:rsid w:val="002F4990"/>
    <w:rsid w:val="00302D66"/>
    <w:rsid w:val="0032298F"/>
    <w:rsid w:val="0033219A"/>
    <w:rsid w:val="00341373"/>
    <w:rsid w:val="00355416"/>
    <w:rsid w:val="00392DDC"/>
    <w:rsid w:val="00397028"/>
    <w:rsid w:val="003B2A32"/>
    <w:rsid w:val="003C1B17"/>
    <w:rsid w:val="003C2467"/>
    <w:rsid w:val="003C373C"/>
    <w:rsid w:val="003E4021"/>
    <w:rsid w:val="004018A6"/>
    <w:rsid w:val="00402006"/>
    <w:rsid w:val="00403F90"/>
    <w:rsid w:val="004101DB"/>
    <w:rsid w:val="0043537F"/>
    <w:rsid w:val="00436A83"/>
    <w:rsid w:val="004440F5"/>
    <w:rsid w:val="00471D6D"/>
    <w:rsid w:val="00474A32"/>
    <w:rsid w:val="004977D2"/>
    <w:rsid w:val="004B03DB"/>
    <w:rsid w:val="004B17D0"/>
    <w:rsid w:val="004B72FE"/>
    <w:rsid w:val="004C4B22"/>
    <w:rsid w:val="004D0516"/>
    <w:rsid w:val="004F5228"/>
    <w:rsid w:val="00521132"/>
    <w:rsid w:val="00531A0D"/>
    <w:rsid w:val="00560DFF"/>
    <w:rsid w:val="0056147C"/>
    <w:rsid w:val="00583D4E"/>
    <w:rsid w:val="00592B58"/>
    <w:rsid w:val="005A001E"/>
    <w:rsid w:val="005A3162"/>
    <w:rsid w:val="005C0DF0"/>
    <w:rsid w:val="005C51E9"/>
    <w:rsid w:val="005C646E"/>
    <w:rsid w:val="005D0776"/>
    <w:rsid w:val="005D57C6"/>
    <w:rsid w:val="005E4237"/>
    <w:rsid w:val="005F1FC9"/>
    <w:rsid w:val="005F5F76"/>
    <w:rsid w:val="0060207F"/>
    <w:rsid w:val="006040B5"/>
    <w:rsid w:val="00622812"/>
    <w:rsid w:val="0064246C"/>
    <w:rsid w:val="006521FA"/>
    <w:rsid w:val="00661444"/>
    <w:rsid w:val="0066291E"/>
    <w:rsid w:val="00671669"/>
    <w:rsid w:val="00687268"/>
    <w:rsid w:val="006A2CDA"/>
    <w:rsid w:val="006A5828"/>
    <w:rsid w:val="006B77EC"/>
    <w:rsid w:val="006E59A9"/>
    <w:rsid w:val="006E5DB3"/>
    <w:rsid w:val="00701349"/>
    <w:rsid w:val="007320A2"/>
    <w:rsid w:val="0073381C"/>
    <w:rsid w:val="007652F0"/>
    <w:rsid w:val="00780899"/>
    <w:rsid w:val="00791768"/>
    <w:rsid w:val="007B0744"/>
    <w:rsid w:val="007B18FF"/>
    <w:rsid w:val="007D7FD1"/>
    <w:rsid w:val="007E4D55"/>
    <w:rsid w:val="00802E38"/>
    <w:rsid w:val="00852023"/>
    <w:rsid w:val="00860EC9"/>
    <w:rsid w:val="00871CC6"/>
    <w:rsid w:val="008B01FB"/>
    <w:rsid w:val="008D4A74"/>
    <w:rsid w:val="008D6BE9"/>
    <w:rsid w:val="008F1838"/>
    <w:rsid w:val="008F507D"/>
    <w:rsid w:val="00963301"/>
    <w:rsid w:val="009B2EC5"/>
    <w:rsid w:val="00A371AB"/>
    <w:rsid w:val="00A80E1D"/>
    <w:rsid w:val="00AA6C71"/>
    <w:rsid w:val="00AB1579"/>
    <w:rsid w:val="00AB6BAC"/>
    <w:rsid w:val="00AD1834"/>
    <w:rsid w:val="00AD3260"/>
    <w:rsid w:val="00AE40F9"/>
    <w:rsid w:val="00AE460B"/>
    <w:rsid w:val="00B048E7"/>
    <w:rsid w:val="00B34D90"/>
    <w:rsid w:val="00B559E7"/>
    <w:rsid w:val="00B573FF"/>
    <w:rsid w:val="00B65F9E"/>
    <w:rsid w:val="00B73142"/>
    <w:rsid w:val="00B75DEC"/>
    <w:rsid w:val="00B8136A"/>
    <w:rsid w:val="00BC0392"/>
    <w:rsid w:val="00BD2CED"/>
    <w:rsid w:val="00BD4BDD"/>
    <w:rsid w:val="00BE358F"/>
    <w:rsid w:val="00BF2E07"/>
    <w:rsid w:val="00C17C1B"/>
    <w:rsid w:val="00C31385"/>
    <w:rsid w:val="00C34424"/>
    <w:rsid w:val="00C40EC4"/>
    <w:rsid w:val="00C445DA"/>
    <w:rsid w:val="00C5058F"/>
    <w:rsid w:val="00C56996"/>
    <w:rsid w:val="00C61B15"/>
    <w:rsid w:val="00C70136"/>
    <w:rsid w:val="00C97463"/>
    <w:rsid w:val="00CA7A94"/>
    <w:rsid w:val="00CB6602"/>
    <w:rsid w:val="00CD3FB8"/>
    <w:rsid w:val="00D005F2"/>
    <w:rsid w:val="00D06278"/>
    <w:rsid w:val="00D202B2"/>
    <w:rsid w:val="00D260DB"/>
    <w:rsid w:val="00D33F2C"/>
    <w:rsid w:val="00DA4881"/>
    <w:rsid w:val="00DE6D7D"/>
    <w:rsid w:val="00DF7C1E"/>
    <w:rsid w:val="00ED0F17"/>
    <w:rsid w:val="00ED3157"/>
    <w:rsid w:val="00ED533D"/>
    <w:rsid w:val="00EF1871"/>
    <w:rsid w:val="00F1436E"/>
    <w:rsid w:val="00F25C06"/>
    <w:rsid w:val="00F32B3B"/>
    <w:rsid w:val="00F40604"/>
    <w:rsid w:val="00F6192F"/>
    <w:rsid w:val="00FF3364"/>
    <w:rsid w:val="00FF796F"/>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B5F5BA"/>
  <w15:docId w15:val="{23E05125-DB0E-44A2-8B9E-76834530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l-SI"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Pr>
      <w:rFonts w:cs="Arial Unicode MS"/>
      <w:color w:val="000000"/>
      <w:sz w:val="24"/>
      <w:szCs w:val="24"/>
      <w:u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ga">
    <w:name w:val="footer"/>
    <w:pPr>
      <w:tabs>
        <w:tab w:val="center" w:pos="4536"/>
        <w:tab w:val="right" w:pos="9072"/>
      </w:tabs>
    </w:pPr>
    <w:rPr>
      <w:rFonts w:cs="Arial Unicode MS"/>
      <w:color w:val="000000"/>
      <w:sz w:val="24"/>
      <w:szCs w:val="24"/>
      <w:u w:color="000000"/>
    </w:rPr>
  </w:style>
  <w:style w:type="paragraph" w:styleId="Napis">
    <w:name w:val="caption"/>
    <w:pPr>
      <w:suppressAutoHyphens/>
      <w:outlineLvl w:val="0"/>
    </w:pPr>
    <w:rPr>
      <w:rFonts w:ascii="Cambria" w:hAnsi="Cambria" w:cs="Arial Unicode MS"/>
      <w:color w:val="000000"/>
      <w:sz w:val="36"/>
      <w:szCs w:val="36"/>
    </w:rPr>
  </w:style>
  <w:style w:type="character" w:styleId="tevilkastrani">
    <w:name w:val="page number"/>
  </w:style>
  <w:style w:type="numbering" w:customStyle="1" w:styleId="ImportedStyle1">
    <w:name w:val="Imported Style 1"/>
    <w:pPr>
      <w:numPr>
        <w:numId w:val="1"/>
      </w:numPr>
    </w:pPr>
  </w:style>
  <w:style w:type="numbering" w:customStyle="1" w:styleId="Bullets">
    <w:name w:val="Bullets"/>
    <w:pPr>
      <w:numPr>
        <w:numId w:val="3"/>
      </w:numPr>
    </w:pPr>
  </w:style>
  <w:style w:type="character" w:customStyle="1" w:styleId="Hyperlink0">
    <w:name w:val="Hyperlink.0"/>
    <w:basedOn w:val="Hiperpovezava"/>
    <w:rPr>
      <w:color w:val="0000FF"/>
      <w:u w:val="single" w:color="0000FF"/>
    </w:rPr>
  </w:style>
  <w:style w:type="numbering" w:customStyle="1" w:styleId="Numbered">
    <w:name w:val="Numbered"/>
    <w:pPr>
      <w:numPr>
        <w:numId w:val="6"/>
      </w:numPr>
    </w:pPr>
  </w:style>
  <w:style w:type="numbering" w:customStyle="1" w:styleId="ImportedStyle3">
    <w:name w:val="Imported Style 3"/>
    <w:pPr>
      <w:numPr>
        <w:numId w:val="12"/>
      </w:numPr>
    </w:pPr>
  </w:style>
  <w:style w:type="paragraph" w:styleId="Glava">
    <w:name w:val="header"/>
    <w:basedOn w:val="Navaden"/>
    <w:link w:val="GlavaZnak"/>
    <w:uiPriority w:val="99"/>
    <w:unhideWhenUsed/>
    <w:rsid w:val="001E4272"/>
    <w:pPr>
      <w:tabs>
        <w:tab w:val="center" w:pos="4320"/>
        <w:tab w:val="right" w:pos="8640"/>
      </w:tabs>
    </w:pPr>
  </w:style>
  <w:style w:type="character" w:customStyle="1" w:styleId="GlavaZnak">
    <w:name w:val="Glava Znak"/>
    <w:basedOn w:val="Privzetapisavaodstavka"/>
    <w:link w:val="Glava"/>
    <w:uiPriority w:val="99"/>
    <w:rsid w:val="001E4272"/>
    <w:rPr>
      <w:rFonts w:cs="Arial Unicode MS"/>
      <w:color w:val="000000"/>
      <w:sz w:val="24"/>
      <w:szCs w:val="24"/>
      <w:u w:color="000000"/>
    </w:rPr>
  </w:style>
  <w:style w:type="paragraph" w:styleId="Odstavekseznama">
    <w:name w:val="List Paragraph"/>
    <w:basedOn w:val="Navaden"/>
    <w:uiPriority w:val="34"/>
    <w:qFormat/>
    <w:rsid w:val="001C5EFD"/>
    <w:pPr>
      <w:ind w:left="720"/>
      <w:contextualSpacing/>
    </w:pPr>
  </w:style>
  <w:style w:type="paragraph" w:styleId="Besedilooblaka">
    <w:name w:val="Balloon Text"/>
    <w:basedOn w:val="Navaden"/>
    <w:link w:val="BesedilooblakaZnak"/>
    <w:uiPriority w:val="99"/>
    <w:semiHidden/>
    <w:unhideWhenUsed/>
    <w:rsid w:val="00592B5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92B58"/>
    <w:rPr>
      <w:rFonts w:ascii="Tahoma" w:hAnsi="Tahoma" w:cs="Tahoma"/>
      <w:color w:val="000000"/>
      <w:sz w:val="16"/>
      <w:szCs w:val="16"/>
      <w:u w:color="000000"/>
    </w:rPr>
  </w:style>
  <w:style w:type="character" w:styleId="Pripombasklic">
    <w:name w:val="annotation reference"/>
    <w:basedOn w:val="Privzetapisavaodstavka"/>
    <w:uiPriority w:val="99"/>
    <w:semiHidden/>
    <w:unhideWhenUsed/>
    <w:rsid w:val="00B573FF"/>
    <w:rPr>
      <w:sz w:val="16"/>
      <w:szCs w:val="16"/>
    </w:rPr>
  </w:style>
  <w:style w:type="paragraph" w:styleId="Pripombabesedilo">
    <w:name w:val="annotation text"/>
    <w:basedOn w:val="Navaden"/>
    <w:link w:val="PripombabesediloZnak"/>
    <w:uiPriority w:val="99"/>
    <w:semiHidden/>
    <w:unhideWhenUsed/>
    <w:rsid w:val="00B573FF"/>
    <w:rPr>
      <w:sz w:val="20"/>
      <w:szCs w:val="20"/>
    </w:rPr>
  </w:style>
  <w:style w:type="character" w:customStyle="1" w:styleId="PripombabesediloZnak">
    <w:name w:val="Pripomba – besedilo Znak"/>
    <w:basedOn w:val="Privzetapisavaodstavka"/>
    <w:link w:val="Pripombabesedilo"/>
    <w:uiPriority w:val="99"/>
    <w:semiHidden/>
    <w:rsid w:val="00B573FF"/>
    <w:rPr>
      <w:rFonts w:cs="Arial Unicode MS"/>
      <w:color w:val="000000"/>
      <w:u w:color="000000"/>
    </w:rPr>
  </w:style>
  <w:style w:type="paragraph" w:styleId="Zadevapripombe">
    <w:name w:val="annotation subject"/>
    <w:basedOn w:val="Pripombabesedilo"/>
    <w:next w:val="Pripombabesedilo"/>
    <w:link w:val="ZadevapripombeZnak"/>
    <w:uiPriority w:val="99"/>
    <w:semiHidden/>
    <w:unhideWhenUsed/>
    <w:rsid w:val="00B573FF"/>
    <w:rPr>
      <w:b/>
      <w:bCs/>
    </w:rPr>
  </w:style>
  <w:style w:type="character" w:customStyle="1" w:styleId="ZadevapripombeZnak">
    <w:name w:val="Zadeva pripombe Znak"/>
    <w:basedOn w:val="PripombabesediloZnak"/>
    <w:link w:val="Zadevapripombe"/>
    <w:uiPriority w:val="99"/>
    <w:semiHidden/>
    <w:rsid w:val="00B573FF"/>
    <w:rPr>
      <w:rFonts w:cs="Arial Unicode MS"/>
      <w:b/>
      <w:bCs/>
      <w:color w:val="000000"/>
      <w:u w:color="000000"/>
    </w:rPr>
  </w:style>
  <w:style w:type="paragraph" w:styleId="Navadensplet">
    <w:name w:val="Normal (Web)"/>
    <w:basedOn w:val="Navaden"/>
    <w:uiPriority w:val="99"/>
    <w:unhideWhenUsed/>
    <w:rsid w:val="00BC03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sz@mf.uni-lj.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921</Words>
  <Characters>5256</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DŠMS 01</dc:creator>
  <cp:lastModifiedBy>AdminSTUD</cp:lastModifiedBy>
  <cp:revision>4</cp:revision>
  <cp:lastPrinted>2016-08-30T12:56:00Z</cp:lastPrinted>
  <dcterms:created xsi:type="dcterms:W3CDTF">2018-07-13T12:15:00Z</dcterms:created>
  <dcterms:modified xsi:type="dcterms:W3CDTF">2020-07-26T20:02:00Z</dcterms:modified>
</cp:coreProperties>
</file>